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38" w:rsidRPr="006B6779" w:rsidRDefault="00104A38" w:rsidP="00104A38">
      <w:pPr>
        <w:spacing w:line="240" w:lineRule="auto"/>
        <w:rPr>
          <w:rFonts w:ascii="Century Gothic" w:hAnsi="Century Gothic"/>
        </w:rPr>
      </w:pPr>
      <w:r w:rsidRPr="006B6779">
        <w:rPr>
          <w:rFonts w:ascii="Century Gothic" w:hAnsi="Century Gothic"/>
          <w:b/>
          <w:sz w:val="36"/>
          <w:u w:val="single"/>
        </w:rPr>
        <w:t>Stock Market WS #</w:t>
      </w:r>
      <w:r w:rsidR="006B6779" w:rsidRPr="006B6779">
        <w:rPr>
          <w:rFonts w:ascii="Century Gothic" w:hAnsi="Century Gothic"/>
          <w:b/>
          <w:sz w:val="36"/>
          <w:u w:val="single"/>
        </w:rPr>
        <w:t>2</w:t>
      </w:r>
      <w:r w:rsidRPr="006B6779">
        <w:rPr>
          <w:rFonts w:ascii="Century Gothic" w:hAnsi="Century Gothic"/>
        </w:rPr>
        <w:tab/>
      </w:r>
      <w:r w:rsidRPr="006B6779">
        <w:rPr>
          <w:rFonts w:ascii="Century Gothic" w:hAnsi="Century Gothic"/>
        </w:rPr>
        <w:tab/>
      </w:r>
      <w:r w:rsidR="006B6779">
        <w:rPr>
          <w:rFonts w:ascii="Century Gothic" w:hAnsi="Century Gothic"/>
        </w:rPr>
        <w:tab/>
      </w:r>
      <w:r w:rsidR="006B6779">
        <w:rPr>
          <w:rFonts w:ascii="Century Gothic" w:hAnsi="Century Gothic"/>
        </w:rPr>
        <w:tab/>
      </w:r>
      <w:r w:rsidRPr="006B6779">
        <w:rPr>
          <w:rFonts w:ascii="Century Gothic" w:hAnsi="Century Gothic"/>
        </w:rPr>
        <w:t>Name___________________________</w:t>
      </w:r>
      <w:r w:rsidR="006B6779">
        <w:rPr>
          <w:rFonts w:ascii="Century Gothic" w:hAnsi="Century Gothic"/>
        </w:rPr>
        <w:t>_</w:t>
      </w:r>
      <w:r w:rsidR="00912C55">
        <w:rPr>
          <w:rFonts w:ascii="Century Gothic" w:hAnsi="Century Gothic"/>
        </w:rPr>
        <w:t>__</w:t>
      </w:r>
      <w:r w:rsidR="006B6779">
        <w:rPr>
          <w:rFonts w:ascii="Century Gothic" w:hAnsi="Century Gothic"/>
        </w:rPr>
        <w:t>_________________</w:t>
      </w:r>
      <w:r w:rsidRPr="006B6779">
        <w:rPr>
          <w:rFonts w:ascii="Century Gothic" w:hAnsi="Century Gothic"/>
        </w:rPr>
        <w:t>____________</w:t>
      </w:r>
    </w:p>
    <w:p w:rsidR="00104A38" w:rsidRPr="006B6779" w:rsidRDefault="00104A38" w:rsidP="00104A38">
      <w:pPr>
        <w:spacing w:line="240" w:lineRule="auto"/>
        <w:rPr>
          <w:rFonts w:ascii="Century Gothic" w:hAnsi="Century Gothic"/>
        </w:rPr>
      </w:pPr>
      <w:r w:rsidRPr="006B6779">
        <w:rPr>
          <w:rFonts w:ascii="Century Gothic" w:hAnsi="Century Gothic"/>
        </w:rPr>
        <w:tab/>
      </w:r>
      <w:r w:rsidRPr="006B6779">
        <w:rPr>
          <w:rFonts w:ascii="Century Gothic" w:hAnsi="Century Gothic"/>
        </w:rPr>
        <w:tab/>
      </w:r>
      <w:r w:rsidRPr="006B6779">
        <w:rPr>
          <w:rFonts w:ascii="Century Gothic" w:hAnsi="Century Gothic"/>
        </w:rPr>
        <w:tab/>
      </w:r>
      <w:r w:rsidRPr="006B6779">
        <w:rPr>
          <w:rFonts w:ascii="Century Gothic" w:hAnsi="Century Gothic"/>
        </w:rPr>
        <w:tab/>
      </w:r>
      <w:r w:rsidRPr="006B6779">
        <w:rPr>
          <w:rFonts w:ascii="Century Gothic" w:hAnsi="Century Gothic"/>
        </w:rPr>
        <w:tab/>
      </w:r>
      <w:r w:rsidRPr="006B6779">
        <w:rPr>
          <w:rFonts w:ascii="Century Gothic" w:hAnsi="Century Gothic"/>
        </w:rPr>
        <w:tab/>
      </w:r>
      <w:r w:rsidR="006B6779">
        <w:rPr>
          <w:rFonts w:ascii="Century Gothic" w:hAnsi="Century Gothic"/>
        </w:rPr>
        <w:tab/>
      </w:r>
      <w:r w:rsidR="006B6779">
        <w:rPr>
          <w:rFonts w:ascii="Century Gothic" w:hAnsi="Century Gothic"/>
        </w:rPr>
        <w:tab/>
      </w:r>
      <w:r w:rsidRPr="006B6779">
        <w:rPr>
          <w:rFonts w:ascii="Century Gothic" w:hAnsi="Century Gothic"/>
        </w:rPr>
        <w:t>Hour _</w:t>
      </w:r>
      <w:r w:rsidR="006B6779">
        <w:rPr>
          <w:rFonts w:ascii="Century Gothic" w:hAnsi="Century Gothic"/>
        </w:rPr>
        <w:t>_</w:t>
      </w:r>
      <w:r w:rsidRPr="006B6779">
        <w:rPr>
          <w:rFonts w:ascii="Century Gothic" w:hAnsi="Century Gothic"/>
        </w:rPr>
        <w:t>_</w:t>
      </w:r>
      <w:proofErr w:type="gramStart"/>
      <w:r w:rsidRPr="006B6779">
        <w:rPr>
          <w:rFonts w:ascii="Century Gothic" w:hAnsi="Century Gothic"/>
        </w:rPr>
        <w:t>_  Date</w:t>
      </w:r>
      <w:proofErr w:type="gramEnd"/>
      <w:r w:rsidRPr="006B6779">
        <w:rPr>
          <w:rFonts w:ascii="Century Gothic" w:hAnsi="Century Gothic"/>
        </w:rPr>
        <w:t>_____</w:t>
      </w:r>
      <w:r w:rsidR="006B6779">
        <w:rPr>
          <w:rFonts w:ascii="Century Gothic" w:hAnsi="Century Gothic"/>
        </w:rPr>
        <w:t>___________</w:t>
      </w:r>
      <w:r w:rsidRPr="006B6779">
        <w:rPr>
          <w:rFonts w:ascii="Century Gothic" w:hAnsi="Century Gothic"/>
        </w:rPr>
        <w:t>___ Due Date____</w:t>
      </w:r>
      <w:r w:rsidR="006B6779">
        <w:rPr>
          <w:rFonts w:ascii="Century Gothic" w:hAnsi="Century Gothic"/>
        </w:rPr>
        <w:t>____________</w:t>
      </w:r>
      <w:r w:rsidRPr="006B6779">
        <w:rPr>
          <w:rFonts w:ascii="Century Gothic" w:hAnsi="Century Gothic"/>
        </w:rPr>
        <w:t>_____</w:t>
      </w:r>
    </w:p>
    <w:p w:rsidR="00593BBE" w:rsidRDefault="00104A38" w:rsidP="006B6779">
      <w:pPr>
        <w:spacing w:line="240" w:lineRule="auto"/>
        <w:jc w:val="both"/>
        <w:rPr>
          <w:rFonts w:ascii="Century Gothic" w:hAnsi="Century Gothic"/>
          <w:b/>
          <w:sz w:val="20"/>
        </w:rPr>
      </w:pPr>
      <w:r w:rsidRPr="006B6779">
        <w:rPr>
          <w:rFonts w:ascii="Century Gothic" w:hAnsi="Century Gothic"/>
          <w:b/>
          <w:sz w:val="20"/>
        </w:rPr>
        <w:t xml:space="preserve">Directions: </w:t>
      </w:r>
      <w:r w:rsidR="006B6779">
        <w:rPr>
          <w:rFonts w:ascii="Century Gothic" w:hAnsi="Century Gothic"/>
          <w:b/>
          <w:sz w:val="20"/>
        </w:rPr>
        <w:t xml:space="preserve">For your homework, </w:t>
      </w:r>
      <w:r w:rsidR="00912C55">
        <w:rPr>
          <w:rFonts w:ascii="Century Gothic" w:hAnsi="Century Gothic"/>
          <w:b/>
          <w:sz w:val="20"/>
        </w:rPr>
        <w:t>e</w:t>
      </w:r>
      <w:r w:rsidR="006B6779">
        <w:rPr>
          <w:rFonts w:ascii="Century Gothic" w:hAnsi="Century Gothic"/>
          <w:b/>
          <w:sz w:val="20"/>
        </w:rPr>
        <w:t>ach member</w:t>
      </w:r>
      <w:r w:rsidR="00912C55">
        <w:rPr>
          <w:rFonts w:ascii="Century Gothic" w:hAnsi="Century Gothic"/>
          <w:b/>
          <w:sz w:val="20"/>
        </w:rPr>
        <w:t xml:space="preserve"> will</w:t>
      </w:r>
      <w:r w:rsidR="006B6779">
        <w:rPr>
          <w:rFonts w:ascii="Century Gothic" w:hAnsi="Century Gothic"/>
          <w:b/>
          <w:sz w:val="20"/>
        </w:rPr>
        <w:t xml:space="preserve"> select</w:t>
      </w:r>
      <w:r w:rsidR="00912C55">
        <w:rPr>
          <w:rFonts w:ascii="Century Gothic" w:hAnsi="Century Gothic"/>
          <w:b/>
          <w:sz w:val="20"/>
        </w:rPr>
        <w:t xml:space="preserve"> </w:t>
      </w:r>
      <w:r w:rsidR="002C073A" w:rsidRPr="00185247">
        <w:rPr>
          <w:rFonts w:ascii="Century Gothic" w:hAnsi="Century Gothic"/>
          <w:b/>
          <w:i/>
          <w:sz w:val="28"/>
          <w:u w:val="single"/>
        </w:rPr>
        <w:t>five</w:t>
      </w:r>
      <w:r w:rsidR="006B6779">
        <w:rPr>
          <w:rFonts w:ascii="Century Gothic" w:hAnsi="Century Gothic"/>
          <w:b/>
          <w:sz w:val="20"/>
        </w:rPr>
        <w:t xml:space="preserve"> </w:t>
      </w:r>
      <w:r w:rsidR="00912C55">
        <w:rPr>
          <w:rFonts w:ascii="Century Gothic" w:hAnsi="Century Gothic"/>
          <w:b/>
          <w:sz w:val="20"/>
        </w:rPr>
        <w:t xml:space="preserve">different </w:t>
      </w:r>
      <w:r w:rsidR="006B6779">
        <w:rPr>
          <w:rFonts w:ascii="Century Gothic" w:hAnsi="Century Gothic"/>
          <w:b/>
          <w:sz w:val="20"/>
        </w:rPr>
        <w:t xml:space="preserve">stocks to research for the group.  Fill out the information requested below with the </w:t>
      </w:r>
      <w:r w:rsidR="00623B6E">
        <w:rPr>
          <w:rFonts w:ascii="Century Gothic" w:hAnsi="Century Gothic"/>
          <w:b/>
          <w:sz w:val="20"/>
        </w:rPr>
        <w:t>appropriate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900"/>
        <w:gridCol w:w="2340"/>
        <w:gridCol w:w="1183"/>
        <w:gridCol w:w="1184"/>
        <w:gridCol w:w="873"/>
        <w:gridCol w:w="1440"/>
        <w:gridCol w:w="1314"/>
        <w:gridCol w:w="1314"/>
      </w:tblGrid>
      <w:tr w:rsidR="00372A11" w:rsidTr="005C3C89">
        <w:tc>
          <w:tcPr>
            <w:tcW w:w="2628" w:type="dxa"/>
            <w:shd w:val="pct20" w:color="auto" w:fill="auto"/>
          </w:tcPr>
          <w:p w:rsidR="00372A11" w:rsidRPr="00623B6E" w:rsidRDefault="00372A11" w:rsidP="00623B6E">
            <w:pPr>
              <w:jc w:val="center"/>
              <w:rPr>
                <w:rFonts w:cstheme="minorHAnsi"/>
                <w:b/>
                <w:sz w:val="20"/>
              </w:rPr>
            </w:pPr>
            <w:r w:rsidRPr="00623B6E">
              <w:rPr>
                <w:rFonts w:cstheme="minorHAnsi"/>
                <w:b/>
                <w:sz w:val="20"/>
              </w:rPr>
              <w:t>Name of corporation</w:t>
            </w:r>
          </w:p>
        </w:tc>
        <w:tc>
          <w:tcPr>
            <w:tcW w:w="900" w:type="dxa"/>
            <w:shd w:val="pct20" w:color="auto" w:fill="auto"/>
          </w:tcPr>
          <w:p w:rsidR="00372A11" w:rsidRPr="00623B6E" w:rsidRDefault="00372A11" w:rsidP="00623B6E">
            <w:pPr>
              <w:jc w:val="center"/>
              <w:rPr>
                <w:rFonts w:cstheme="minorHAnsi"/>
                <w:b/>
                <w:sz w:val="20"/>
              </w:rPr>
            </w:pPr>
            <w:r w:rsidRPr="00623B6E">
              <w:rPr>
                <w:rFonts w:cstheme="minorHAnsi"/>
                <w:b/>
                <w:sz w:val="20"/>
              </w:rPr>
              <w:t>Ticker Symbol</w:t>
            </w:r>
          </w:p>
        </w:tc>
        <w:tc>
          <w:tcPr>
            <w:tcW w:w="2340" w:type="dxa"/>
            <w:shd w:val="pct20" w:color="auto" w:fill="auto"/>
          </w:tcPr>
          <w:p w:rsidR="00372A11" w:rsidRDefault="00372A11" w:rsidP="00623B6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Industry</w:t>
            </w:r>
          </w:p>
          <w:p w:rsidR="00372A11" w:rsidRPr="00623B6E" w:rsidRDefault="00372A11" w:rsidP="00623B6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(What does it do?)</w:t>
            </w:r>
          </w:p>
        </w:tc>
        <w:tc>
          <w:tcPr>
            <w:tcW w:w="1183" w:type="dxa"/>
            <w:shd w:val="pct20" w:color="auto" w:fill="auto"/>
          </w:tcPr>
          <w:p w:rsidR="00372A11" w:rsidRDefault="00372A11" w:rsidP="00623B6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52-Week</w:t>
            </w:r>
          </w:p>
          <w:p w:rsidR="00372A11" w:rsidRPr="00623B6E" w:rsidRDefault="00372A11" w:rsidP="00623B6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Range Low</w:t>
            </w:r>
          </w:p>
        </w:tc>
        <w:tc>
          <w:tcPr>
            <w:tcW w:w="1184" w:type="dxa"/>
            <w:shd w:val="pct20" w:color="auto" w:fill="auto"/>
          </w:tcPr>
          <w:p w:rsidR="00372A11" w:rsidRDefault="00372A11" w:rsidP="00372A1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52-Week</w:t>
            </w:r>
          </w:p>
          <w:p w:rsidR="00372A11" w:rsidRPr="00623B6E" w:rsidRDefault="00372A11" w:rsidP="00372A1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Range High</w:t>
            </w:r>
          </w:p>
        </w:tc>
        <w:tc>
          <w:tcPr>
            <w:tcW w:w="873" w:type="dxa"/>
            <w:shd w:val="pct20" w:color="auto" w:fill="auto"/>
          </w:tcPr>
          <w:p w:rsidR="00372A11" w:rsidRPr="00623B6E" w:rsidRDefault="00372A11" w:rsidP="00623B6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Beta</w:t>
            </w:r>
          </w:p>
        </w:tc>
        <w:tc>
          <w:tcPr>
            <w:tcW w:w="1440" w:type="dxa"/>
            <w:shd w:val="pct20" w:color="auto" w:fill="auto"/>
          </w:tcPr>
          <w:p w:rsidR="00372A11" w:rsidRDefault="00372A11" w:rsidP="00623B6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Market</w:t>
            </w:r>
          </w:p>
          <w:p w:rsidR="00372A11" w:rsidRPr="00623B6E" w:rsidRDefault="00372A11" w:rsidP="00623B6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Capitalization</w:t>
            </w:r>
          </w:p>
        </w:tc>
        <w:tc>
          <w:tcPr>
            <w:tcW w:w="1314" w:type="dxa"/>
            <w:shd w:val="pct20" w:color="auto" w:fill="auto"/>
          </w:tcPr>
          <w:p w:rsidR="00372A11" w:rsidRPr="00623B6E" w:rsidRDefault="00372A11" w:rsidP="00623B6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Dividend</w:t>
            </w:r>
          </w:p>
        </w:tc>
        <w:tc>
          <w:tcPr>
            <w:tcW w:w="1314" w:type="dxa"/>
            <w:shd w:val="pct20" w:color="auto" w:fill="auto"/>
          </w:tcPr>
          <w:p w:rsidR="00372A11" w:rsidRPr="00623B6E" w:rsidRDefault="00372A11" w:rsidP="00623B6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Grade You Would Give</w:t>
            </w:r>
          </w:p>
        </w:tc>
      </w:tr>
      <w:tr w:rsidR="00372A11" w:rsidTr="00372A11">
        <w:tc>
          <w:tcPr>
            <w:tcW w:w="2628" w:type="dxa"/>
          </w:tcPr>
          <w:p w:rsidR="005C3C89" w:rsidRPr="005C3C89" w:rsidRDefault="00185247" w:rsidP="005C3C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t>Keurig Green Mountain</w:t>
            </w:r>
            <w:r w:rsidR="005C3C89">
              <w:rPr>
                <w:rFonts w:cstheme="minorHAnsi"/>
                <w:b/>
                <w:sz w:val="24"/>
              </w:rPr>
              <w:t xml:space="preserve"> (EXAMPLE)</w:t>
            </w:r>
          </w:p>
        </w:tc>
        <w:tc>
          <w:tcPr>
            <w:tcW w:w="900" w:type="dxa"/>
          </w:tcPr>
          <w:p w:rsidR="00372A11" w:rsidRPr="005C3C89" w:rsidRDefault="005C3C89" w:rsidP="005C3C89">
            <w:pPr>
              <w:jc w:val="center"/>
              <w:rPr>
                <w:rFonts w:cstheme="minorHAnsi"/>
                <w:b/>
                <w:sz w:val="20"/>
              </w:rPr>
            </w:pPr>
            <w:r w:rsidRPr="005C3C89">
              <w:rPr>
                <w:rFonts w:cstheme="minorHAnsi"/>
                <w:b/>
                <w:sz w:val="24"/>
              </w:rPr>
              <w:t>GMCR</w:t>
            </w:r>
          </w:p>
        </w:tc>
        <w:tc>
          <w:tcPr>
            <w:tcW w:w="2340" w:type="dxa"/>
          </w:tcPr>
          <w:p w:rsidR="00372A11" w:rsidRPr="005C3C89" w:rsidRDefault="00185247" w:rsidP="005C3C89">
            <w:pPr>
              <w:jc w:val="center"/>
              <w:rPr>
                <w:rFonts w:cstheme="minorHAnsi"/>
                <w:b/>
              </w:rPr>
            </w:pPr>
            <w:r w:rsidRPr="00185247">
              <w:rPr>
                <w:rFonts w:cstheme="minorHAnsi"/>
                <w:b/>
                <w:sz w:val="18"/>
              </w:rPr>
              <w:t>Specialty Coffees &amp; Beverages; Coffee Makers</w:t>
            </w:r>
          </w:p>
        </w:tc>
        <w:tc>
          <w:tcPr>
            <w:tcW w:w="1183" w:type="dxa"/>
          </w:tcPr>
          <w:p w:rsidR="00372A11" w:rsidRPr="005C3C89" w:rsidRDefault="00185247" w:rsidP="005C3C89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36"/>
              </w:rPr>
              <w:t>39.80</w:t>
            </w:r>
          </w:p>
        </w:tc>
        <w:tc>
          <w:tcPr>
            <w:tcW w:w="1184" w:type="dxa"/>
          </w:tcPr>
          <w:p w:rsidR="00372A11" w:rsidRPr="005C3C89" w:rsidRDefault="00185247" w:rsidP="005C3C89">
            <w:pPr>
              <w:jc w:val="center"/>
              <w:rPr>
                <w:rFonts w:cstheme="minorHAnsi"/>
                <w:sz w:val="40"/>
              </w:rPr>
            </w:pPr>
            <w:r w:rsidRPr="00185247">
              <w:rPr>
                <w:rFonts w:cstheme="minorHAnsi"/>
                <w:sz w:val="32"/>
              </w:rPr>
              <w:t>131.09</w:t>
            </w:r>
          </w:p>
        </w:tc>
        <w:tc>
          <w:tcPr>
            <w:tcW w:w="873" w:type="dxa"/>
          </w:tcPr>
          <w:p w:rsidR="00372A11" w:rsidRPr="005C3C89" w:rsidRDefault="005C3C89" w:rsidP="00185247">
            <w:pPr>
              <w:jc w:val="center"/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.</w:t>
            </w:r>
            <w:r w:rsidR="00185247">
              <w:rPr>
                <w:rFonts w:cstheme="minorHAnsi"/>
                <w:sz w:val="36"/>
              </w:rPr>
              <w:t>93</w:t>
            </w:r>
          </w:p>
        </w:tc>
        <w:tc>
          <w:tcPr>
            <w:tcW w:w="1440" w:type="dxa"/>
          </w:tcPr>
          <w:p w:rsidR="00372A11" w:rsidRPr="005C3C89" w:rsidRDefault="00185247" w:rsidP="00185247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0"/>
              </w:rPr>
              <w:t>13</w:t>
            </w:r>
            <w:r w:rsidR="005C3C89" w:rsidRPr="005C3C89">
              <w:rPr>
                <w:rFonts w:cstheme="minorHAnsi"/>
                <w:sz w:val="40"/>
              </w:rPr>
              <w:t>.</w:t>
            </w:r>
            <w:r>
              <w:rPr>
                <w:rFonts w:cstheme="minorHAnsi"/>
                <w:sz w:val="40"/>
              </w:rPr>
              <w:t>32</w:t>
            </w:r>
            <w:r w:rsidR="005C3C89">
              <w:rPr>
                <w:rFonts w:cstheme="minorHAnsi"/>
                <w:sz w:val="40"/>
              </w:rPr>
              <w:t xml:space="preserve"> B</w:t>
            </w:r>
          </w:p>
        </w:tc>
        <w:tc>
          <w:tcPr>
            <w:tcW w:w="1314" w:type="dxa"/>
          </w:tcPr>
          <w:p w:rsidR="00372A11" w:rsidRPr="005C3C89" w:rsidRDefault="00185247" w:rsidP="005C3C89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1.30</w:t>
            </w:r>
          </w:p>
        </w:tc>
        <w:tc>
          <w:tcPr>
            <w:tcW w:w="1314" w:type="dxa"/>
          </w:tcPr>
          <w:p w:rsidR="00372A11" w:rsidRPr="005C3C89" w:rsidRDefault="005C3C89" w:rsidP="005C3C89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A-</w:t>
            </w:r>
          </w:p>
        </w:tc>
      </w:tr>
      <w:tr w:rsidR="00372A11" w:rsidTr="00372A11">
        <w:tc>
          <w:tcPr>
            <w:tcW w:w="2628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372A11" w:rsidTr="00372A11">
        <w:tc>
          <w:tcPr>
            <w:tcW w:w="2628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372A11" w:rsidTr="00372A11">
        <w:tc>
          <w:tcPr>
            <w:tcW w:w="2628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372A11" w:rsidTr="00372A11">
        <w:tc>
          <w:tcPr>
            <w:tcW w:w="2628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372A11" w:rsidTr="00372A11">
        <w:tc>
          <w:tcPr>
            <w:tcW w:w="2628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372A11" w:rsidTr="00372A11">
        <w:tc>
          <w:tcPr>
            <w:tcW w:w="2628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372A11" w:rsidTr="00372A11">
        <w:tc>
          <w:tcPr>
            <w:tcW w:w="2628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372A11" w:rsidTr="00372A11">
        <w:tc>
          <w:tcPr>
            <w:tcW w:w="2628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372A11" w:rsidRPr="005C3C89" w:rsidRDefault="00372A11" w:rsidP="006B6779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5C3C89" w:rsidRPr="00372A11" w:rsidTr="005C3C89">
        <w:tc>
          <w:tcPr>
            <w:tcW w:w="2628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5C3C89" w:rsidRPr="005C3C89" w:rsidTr="005C3C89">
        <w:tc>
          <w:tcPr>
            <w:tcW w:w="2628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5C3C89" w:rsidRPr="005C3C89" w:rsidRDefault="005C3C89" w:rsidP="00D90611">
            <w:pPr>
              <w:jc w:val="both"/>
              <w:rPr>
                <w:rFonts w:cstheme="minorHAnsi"/>
                <w:sz w:val="48"/>
              </w:rPr>
            </w:pPr>
          </w:p>
        </w:tc>
      </w:tr>
    </w:tbl>
    <w:p w:rsidR="00623B6E" w:rsidRDefault="00623B6E" w:rsidP="006B6779">
      <w:pPr>
        <w:spacing w:line="240" w:lineRule="auto"/>
        <w:jc w:val="both"/>
        <w:rPr>
          <w:rFonts w:ascii="Segoe Print" w:hAnsi="Segoe Print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900"/>
        <w:gridCol w:w="2340"/>
        <w:gridCol w:w="1183"/>
        <w:gridCol w:w="1184"/>
        <w:gridCol w:w="873"/>
        <w:gridCol w:w="1440"/>
        <w:gridCol w:w="1314"/>
        <w:gridCol w:w="1314"/>
      </w:tblGrid>
      <w:tr w:rsidR="00753998" w:rsidRPr="00623B6E" w:rsidTr="00937EBB">
        <w:tc>
          <w:tcPr>
            <w:tcW w:w="2628" w:type="dxa"/>
            <w:shd w:val="pct20" w:color="auto" w:fill="auto"/>
          </w:tcPr>
          <w:p w:rsidR="00753998" w:rsidRPr="00623B6E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 w:rsidRPr="00623B6E">
              <w:rPr>
                <w:rFonts w:cstheme="minorHAnsi"/>
                <w:b/>
                <w:sz w:val="20"/>
              </w:rPr>
              <w:t>Name of corporation</w:t>
            </w:r>
          </w:p>
        </w:tc>
        <w:tc>
          <w:tcPr>
            <w:tcW w:w="900" w:type="dxa"/>
            <w:shd w:val="pct20" w:color="auto" w:fill="auto"/>
          </w:tcPr>
          <w:p w:rsidR="00753998" w:rsidRPr="00623B6E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 w:rsidRPr="00623B6E">
              <w:rPr>
                <w:rFonts w:cstheme="minorHAnsi"/>
                <w:b/>
                <w:sz w:val="20"/>
              </w:rPr>
              <w:t>Ticker Symbol</w:t>
            </w:r>
          </w:p>
        </w:tc>
        <w:tc>
          <w:tcPr>
            <w:tcW w:w="2340" w:type="dxa"/>
            <w:shd w:val="pct20" w:color="auto" w:fill="auto"/>
          </w:tcPr>
          <w:p w:rsidR="00753998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Industry</w:t>
            </w:r>
          </w:p>
          <w:p w:rsidR="00753998" w:rsidRPr="00623B6E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(What does it do?)</w:t>
            </w:r>
          </w:p>
        </w:tc>
        <w:tc>
          <w:tcPr>
            <w:tcW w:w="1183" w:type="dxa"/>
            <w:shd w:val="pct20" w:color="auto" w:fill="auto"/>
          </w:tcPr>
          <w:p w:rsidR="00753998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52-Week</w:t>
            </w:r>
          </w:p>
          <w:p w:rsidR="00753998" w:rsidRPr="00623B6E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Range Low</w:t>
            </w:r>
          </w:p>
        </w:tc>
        <w:tc>
          <w:tcPr>
            <w:tcW w:w="1184" w:type="dxa"/>
            <w:shd w:val="pct20" w:color="auto" w:fill="auto"/>
          </w:tcPr>
          <w:p w:rsidR="00753998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52-Week</w:t>
            </w:r>
          </w:p>
          <w:p w:rsidR="00753998" w:rsidRPr="00623B6E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Range High</w:t>
            </w:r>
          </w:p>
        </w:tc>
        <w:tc>
          <w:tcPr>
            <w:tcW w:w="873" w:type="dxa"/>
            <w:shd w:val="pct20" w:color="auto" w:fill="auto"/>
          </w:tcPr>
          <w:p w:rsidR="00753998" w:rsidRPr="00623B6E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Beta</w:t>
            </w:r>
          </w:p>
        </w:tc>
        <w:tc>
          <w:tcPr>
            <w:tcW w:w="1440" w:type="dxa"/>
            <w:shd w:val="pct20" w:color="auto" w:fill="auto"/>
          </w:tcPr>
          <w:p w:rsidR="00753998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Market</w:t>
            </w:r>
          </w:p>
          <w:p w:rsidR="00753998" w:rsidRPr="00623B6E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Capitalization</w:t>
            </w:r>
          </w:p>
        </w:tc>
        <w:tc>
          <w:tcPr>
            <w:tcW w:w="1314" w:type="dxa"/>
            <w:shd w:val="pct20" w:color="auto" w:fill="auto"/>
          </w:tcPr>
          <w:p w:rsidR="00753998" w:rsidRPr="00623B6E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Dividend</w:t>
            </w:r>
          </w:p>
        </w:tc>
        <w:tc>
          <w:tcPr>
            <w:tcW w:w="1314" w:type="dxa"/>
            <w:shd w:val="pct20" w:color="auto" w:fill="auto"/>
          </w:tcPr>
          <w:p w:rsidR="00753998" w:rsidRPr="00623B6E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Grade You Would Give</w:t>
            </w:r>
          </w:p>
        </w:tc>
      </w:tr>
      <w:tr w:rsidR="00753998" w:rsidRPr="005C3C89" w:rsidTr="00937EBB">
        <w:tc>
          <w:tcPr>
            <w:tcW w:w="2628" w:type="dxa"/>
          </w:tcPr>
          <w:p w:rsidR="00753998" w:rsidRPr="005C3C89" w:rsidRDefault="00753998" w:rsidP="00937EBB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center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center"/>
              <w:rPr>
                <w:rFonts w:cstheme="minorHAnsi"/>
                <w:sz w:val="40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center"/>
              <w:rPr>
                <w:rFonts w:cstheme="minorHAnsi"/>
                <w:sz w:val="36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center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center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center"/>
              <w:rPr>
                <w:rFonts w:cstheme="minorHAnsi"/>
                <w:sz w:val="48"/>
              </w:rPr>
            </w:pPr>
          </w:p>
        </w:tc>
      </w:tr>
      <w:tr w:rsidR="00753998" w:rsidRPr="005C3C89" w:rsidTr="00937EBB">
        <w:tc>
          <w:tcPr>
            <w:tcW w:w="2628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753998" w:rsidRPr="005C3C89" w:rsidTr="00937EBB">
        <w:tc>
          <w:tcPr>
            <w:tcW w:w="2628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753998" w:rsidRPr="005C3C89" w:rsidTr="00937EBB">
        <w:tc>
          <w:tcPr>
            <w:tcW w:w="2628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753998" w:rsidRPr="005C3C89" w:rsidTr="00937EBB">
        <w:tc>
          <w:tcPr>
            <w:tcW w:w="2628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753998" w:rsidRPr="005C3C89" w:rsidTr="00937EBB">
        <w:tc>
          <w:tcPr>
            <w:tcW w:w="2628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753998" w:rsidRPr="005C3C89" w:rsidTr="00937EBB">
        <w:tc>
          <w:tcPr>
            <w:tcW w:w="2628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753998" w:rsidRPr="005C3C89" w:rsidTr="00937EBB">
        <w:tc>
          <w:tcPr>
            <w:tcW w:w="2628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753998" w:rsidRPr="005C3C89" w:rsidTr="00937EBB">
        <w:tc>
          <w:tcPr>
            <w:tcW w:w="2628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753998" w:rsidRPr="005C3C89" w:rsidTr="00937EBB">
        <w:tc>
          <w:tcPr>
            <w:tcW w:w="2628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753998" w:rsidRPr="005C3C89" w:rsidTr="00937EBB">
        <w:tc>
          <w:tcPr>
            <w:tcW w:w="2628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753998" w:rsidRPr="005C3C89" w:rsidTr="00753998">
        <w:tc>
          <w:tcPr>
            <w:tcW w:w="2628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</w:tr>
      <w:tr w:rsidR="00753998" w:rsidRPr="005C3C89" w:rsidTr="00753998">
        <w:tc>
          <w:tcPr>
            <w:tcW w:w="2628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90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23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18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873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440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  <w:tc>
          <w:tcPr>
            <w:tcW w:w="1314" w:type="dxa"/>
          </w:tcPr>
          <w:p w:rsidR="00753998" w:rsidRPr="005C3C89" w:rsidRDefault="00753998" w:rsidP="00937EBB">
            <w:pPr>
              <w:jc w:val="both"/>
              <w:rPr>
                <w:rFonts w:cstheme="minorHAnsi"/>
                <w:sz w:val="48"/>
              </w:rPr>
            </w:pPr>
          </w:p>
        </w:tc>
      </w:tr>
    </w:tbl>
    <w:p w:rsidR="00753998" w:rsidRPr="00104A38" w:rsidRDefault="00753998" w:rsidP="006B6779">
      <w:pPr>
        <w:spacing w:line="240" w:lineRule="auto"/>
        <w:jc w:val="both"/>
        <w:rPr>
          <w:rFonts w:ascii="Segoe Print" w:hAnsi="Segoe Print"/>
          <w:sz w:val="20"/>
        </w:rPr>
      </w:pPr>
      <w:bookmarkStart w:id="0" w:name="_GoBack"/>
      <w:bookmarkEnd w:id="0"/>
    </w:p>
    <w:sectPr w:rsidR="00753998" w:rsidRPr="00104A38" w:rsidSect="006B67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8"/>
    <w:rsid w:val="000170BD"/>
    <w:rsid w:val="00104A38"/>
    <w:rsid w:val="00185247"/>
    <w:rsid w:val="002C073A"/>
    <w:rsid w:val="00372A11"/>
    <w:rsid w:val="00423910"/>
    <w:rsid w:val="00593BBE"/>
    <w:rsid w:val="005C3C89"/>
    <w:rsid w:val="00623B6E"/>
    <w:rsid w:val="006B6779"/>
    <w:rsid w:val="00753998"/>
    <w:rsid w:val="008B77F7"/>
    <w:rsid w:val="009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19AD3-467B-4F62-914C-22AF7AAE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Morris</dc:creator>
  <cp:lastModifiedBy>Timothy Morris</cp:lastModifiedBy>
  <cp:revision>7</cp:revision>
  <cp:lastPrinted>2013-02-01T02:17:00Z</cp:lastPrinted>
  <dcterms:created xsi:type="dcterms:W3CDTF">2013-02-01T01:39:00Z</dcterms:created>
  <dcterms:modified xsi:type="dcterms:W3CDTF">2017-02-05T17:55:00Z</dcterms:modified>
</cp:coreProperties>
</file>