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CC" w:rsidRPr="00645F4F" w:rsidRDefault="00645F4F" w:rsidP="00184E33">
      <w:pPr>
        <w:jc w:val="center"/>
        <w:rPr>
          <w:rFonts w:ascii="Kristen ITC" w:hAnsi="Kristen ITC"/>
          <w:b/>
          <w:sz w:val="48"/>
          <w:u w:val="single"/>
        </w:rPr>
      </w:pPr>
      <w:r w:rsidRPr="00D30479">
        <w:rPr>
          <w:rFonts w:ascii="Mufferaw" w:hAnsi="Mufferaw"/>
          <w:b/>
          <w:noProof/>
          <w:sz w:val="48"/>
          <w:u w:val="single"/>
        </w:rPr>
        <w:drawing>
          <wp:anchor distT="0" distB="0" distL="114300" distR="114300" simplePos="0" relativeHeight="251629056" behindDoc="0" locked="0" layoutInCell="1" allowOverlap="1" wp14:anchorId="0B08886C" wp14:editId="6166580C">
            <wp:simplePos x="0" y="0"/>
            <wp:positionH relativeFrom="column">
              <wp:posOffset>180975</wp:posOffset>
            </wp:positionH>
            <wp:positionV relativeFrom="paragraph">
              <wp:posOffset>485776</wp:posOffset>
            </wp:positionV>
            <wp:extent cx="1843405" cy="1581150"/>
            <wp:effectExtent l="0" t="0" r="4445" b="0"/>
            <wp:wrapNone/>
            <wp:docPr id="2" name="Picture 2" descr="http://comps.gograph.com/cartoon-man-in-suit_gg59924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gograph.com/cartoon-man-in-suit_gg59924710.jpg"/>
                    <pic:cNvPicPr>
                      <a:picLocks noChangeAspect="1" noChangeArrowheads="1"/>
                    </pic:cNvPicPr>
                  </pic:nvPicPr>
                  <pic:blipFill rotWithShape="1">
                    <a:blip r:embed="rId6">
                      <a:extLst>
                        <a:ext uri="{28A0092B-C50C-407E-A947-70E740481C1C}">
                          <a14:useLocalDpi xmlns:a14="http://schemas.microsoft.com/office/drawing/2010/main" val="0"/>
                        </a:ext>
                      </a:extLst>
                    </a:blip>
                    <a:srcRect b="5303"/>
                    <a:stretch/>
                  </pic:blipFill>
                  <pic:spPr bwMode="auto">
                    <a:xfrm>
                      <a:off x="0" y="0"/>
                      <a:ext cx="184340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0479">
        <w:rPr>
          <w:rFonts w:ascii="Mufferaw" w:hAnsi="Mufferaw"/>
          <w:b/>
          <w:noProof/>
          <w:sz w:val="48"/>
          <w:u w:val="single"/>
        </w:rPr>
        <w:drawing>
          <wp:anchor distT="0" distB="0" distL="114300" distR="114300" simplePos="0" relativeHeight="251741696" behindDoc="0" locked="0" layoutInCell="1" allowOverlap="1" wp14:anchorId="2E4CA2C5" wp14:editId="4D0D344F">
            <wp:simplePos x="0" y="0"/>
            <wp:positionH relativeFrom="column">
              <wp:posOffset>4067175</wp:posOffset>
            </wp:positionH>
            <wp:positionV relativeFrom="paragraph">
              <wp:posOffset>485776</wp:posOffset>
            </wp:positionV>
            <wp:extent cx="1689100" cy="1581150"/>
            <wp:effectExtent l="0" t="0" r="6350" b="0"/>
            <wp:wrapNone/>
            <wp:docPr id="6" name="Picture 6" descr="http://images.clipartpanda.com/deficit-clipart-0511-0809-2616-2959_Man_With_Empty_Pockets_Clip_Art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deficit-clipart-0511-0809-2616-2959_Man_With_Empty_Pockets_Clip_Art_clipart_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479">
        <w:rPr>
          <w:rFonts w:ascii="Mufferaw" w:hAnsi="Mufferaw"/>
          <w:b/>
          <w:noProof/>
          <w:sz w:val="48"/>
          <w:u w:val="single"/>
        </w:rPr>
        <w:drawing>
          <wp:anchor distT="0" distB="0" distL="114300" distR="114300" simplePos="0" relativeHeight="251685376" behindDoc="0" locked="0" layoutInCell="1" allowOverlap="1" wp14:anchorId="7249F8C4" wp14:editId="1AD9760F">
            <wp:simplePos x="0" y="0"/>
            <wp:positionH relativeFrom="column">
              <wp:posOffset>2114550</wp:posOffset>
            </wp:positionH>
            <wp:positionV relativeFrom="paragraph">
              <wp:posOffset>485776</wp:posOffset>
            </wp:positionV>
            <wp:extent cx="1843405" cy="1581150"/>
            <wp:effectExtent l="0" t="0" r="4445" b="0"/>
            <wp:wrapNone/>
            <wp:docPr id="5" name="Picture 5" descr="http://www.clipartguide.com/_named_clipart_images/0511-1105-2016-0223_Happy_Guy_Reading_the_Stock_Market_Page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guide.com/_named_clipart_images/0511-1105-2016-0223_Happy_Guy_Reading_the_Stock_Market_Page_clipart_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40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E33" w:rsidRPr="00645F4F">
        <w:rPr>
          <w:rFonts w:ascii="Kristen ITC" w:hAnsi="Kristen ITC"/>
          <w:b/>
          <w:sz w:val="48"/>
          <w:u w:val="single"/>
        </w:rPr>
        <w:t>Stock Market Simulation Activity</w:t>
      </w:r>
    </w:p>
    <w:p w:rsidR="00575FA7" w:rsidRDefault="00575FA7" w:rsidP="00184E33">
      <w:pPr>
        <w:jc w:val="center"/>
        <w:rPr>
          <w:rFonts w:ascii="Heavy Heap" w:hAnsi="Heavy Heap"/>
          <w:b/>
          <w:sz w:val="48"/>
          <w:u w:val="single"/>
        </w:rPr>
      </w:pPr>
    </w:p>
    <w:p w:rsidR="00575FA7" w:rsidRDefault="00575FA7" w:rsidP="00184E33">
      <w:pPr>
        <w:jc w:val="center"/>
        <w:rPr>
          <w:rFonts w:ascii="Heavy Heap" w:hAnsi="Heavy Heap"/>
          <w:b/>
          <w:sz w:val="48"/>
          <w:u w:val="single"/>
        </w:rPr>
      </w:pPr>
    </w:p>
    <w:p w:rsidR="00645F4F" w:rsidRDefault="00645F4F" w:rsidP="00184E33">
      <w:pPr>
        <w:spacing w:line="240" w:lineRule="auto"/>
        <w:jc w:val="center"/>
        <w:rPr>
          <w:b/>
          <w:sz w:val="32"/>
          <w:u w:val="single"/>
        </w:rPr>
      </w:pPr>
    </w:p>
    <w:p w:rsidR="00184E33" w:rsidRPr="000A6B65" w:rsidRDefault="00575FA7" w:rsidP="00184E33">
      <w:pPr>
        <w:spacing w:line="240" w:lineRule="auto"/>
        <w:jc w:val="center"/>
        <w:rPr>
          <w:b/>
          <w:sz w:val="32"/>
          <w:u w:val="single"/>
        </w:rPr>
      </w:pPr>
      <w:r w:rsidRPr="000A6B65">
        <w:rPr>
          <w:noProof/>
          <w:sz w:val="24"/>
        </w:rPr>
        <w:drawing>
          <wp:anchor distT="0" distB="0" distL="114300" distR="114300" simplePos="0" relativeHeight="251658240" behindDoc="0" locked="0" layoutInCell="1" allowOverlap="1" wp14:anchorId="170642D4" wp14:editId="663E8F09">
            <wp:simplePos x="0" y="0"/>
            <wp:positionH relativeFrom="column">
              <wp:posOffset>4542739</wp:posOffset>
            </wp:positionH>
            <wp:positionV relativeFrom="paragraph">
              <wp:posOffset>29693</wp:posOffset>
            </wp:positionV>
            <wp:extent cx="1689811" cy="2567635"/>
            <wp:effectExtent l="0" t="0" r="5715" b="4445"/>
            <wp:wrapNone/>
            <wp:docPr id="1" name="Picture 1" descr="http://vecto.rs/600/vector-of-a-cartoon-businessman-reading-the-stock-market-news-outlined-coloring-page-by-ron-leishman-24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cto.rs/600/vector-of-a-cartoon-businessman-reading-the-stock-market-news-outlined-coloring-page-by-ron-leishman-245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811" cy="256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4E33" w:rsidRPr="000A6B65">
        <w:rPr>
          <w:b/>
          <w:sz w:val="32"/>
          <w:u w:val="single"/>
        </w:rPr>
        <w:t>Schedule</w:t>
      </w:r>
    </w:p>
    <w:p w:rsidR="00575FA7" w:rsidRDefault="00575FA7" w:rsidP="00184E33">
      <w:pPr>
        <w:pStyle w:val="ListParagraph"/>
        <w:numPr>
          <w:ilvl w:val="0"/>
          <w:numId w:val="1"/>
        </w:numPr>
        <w:spacing w:line="240" w:lineRule="auto"/>
        <w:jc w:val="both"/>
        <w:rPr>
          <w:sz w:val="24"/>
        </w:rPr>
      </w:pPr>
      <w:r>
        <w:rPr>
          <w:sz w:val="24"/>
        </w:rPr>
        <w:t>Take attendance</w:t>
      </w:r>
      <w:r w:rsidR="00184E33" w:rsidRPr="000A6B65">
        <w:rPr>
          <w:sz w:val="24"/>
        </w:rPr>
        <w:t xml:space="preserve"> [</w:t>
      </w:r>
      <w:r>
        <w:rPr>
          <w:sz w:val="24"/>
        </w:rPr>
        <w:t>1 minute]</w:t>
      </w:r>
    </w:p>
    <w:p w:rsidR="00645F4F" w:rsidRDefault="00645F4F" w:rsidP="00184E33">
      <w:pPr>
        <w:pStyle w:val="ListParagraph"/>
        <w:numPr>
          <w:ilvl w:val="0"/>
          <w:numId w:val="1"/>
        </w:numPr>
        <w:spacing w:line="240" w:lineRule="auto"/>
        <w:jc w:val="both"/>
        <w:rPr>
          <w:sz w:val="24"/>
        </w:rPr>
      </w:pPr>
      <w:r>
        <w:rPr>
          <w:sz w:val="24"/>
        </w:rPr>
        <w:t>Go over Agenda [5 minutes]</w:t>
      </w:r>
    </w:p>
    <w:p w:rsidR="00645F4F" w:rsidRDefault="00645F4F" w:rsidP="00184E33">
      <w:pPr>
        <w:pStyle w:val="ListParagraph"/>
        <w:numPr>
          <w:ilvl w:val="0"/>
          <w:numId w:val="1"/>
        </w:numPr>
        <w:spacing w:line="240" w:lineRule="auto"/>
        <w:jc w:val="both"/>
        <w:rPr>
          <w:sz w:val="24"/>
        </w:rPr>
      </w:pPr>
      <w:r>
        <w:rPr>
          <w:sz w:val="24"/>
        </w:rPr>
        <w:t>Update Leaderboard [2 minutes]</w:t>
      </w:r>
    </w:p>
    <w:p w:rsidR="00184E33" w:rsidRPr="000A6B65" w:rsidRDefault="00184E33" w:rsidP="00184E33">
      <w:pPr>
        <w:pStyle w:val="ListParagraph"/>
        <w:numPr>
          <w:ilvl w:val="0"/>
          <w:numId w:val="1"/>
        </w:numPr>
        <w:spacing w:line="240" w:lineRule="auto"/>
        <w:jc w:val="both"/>
        <w:rPr>
          <w:sz w:val="24"/>
        </w:rPr>
      </w:pPr>
      <w:r w:rsidRPr="000A6B65">
        <w:rPr>
          <w:sz w:val="24"/>
        </w:rPr>
        <w:t>Hand out &amp; discuss Stock Market WS #1 [</w:t>
      </w:r>
      <w:r w:rsidR="00645F4F">
        <w:rPr>
          <w:sz w:val="24"/>
        </w:rPr>
        <w:t>5</w:t>
      </w:r>
      <w:r w:rsidRPr="000A6B65">
        <w:rPr>
          <w:sz w:val="24"/>
        </w:rPr>
        <w:t xml:space="preserve"> minutes]</w:t>
      </w:r>
    </w:p>
    <w:p w:rsidR="00184E33" w:rsidRPr="000A6B65" w:rsidRDefault="00184E33" w:rsidP="00184E33">
      <w:pPr>
        <w:pStyle w:val="ListParagraph"/>
        <w:numPr>
          <w:ilvl w:val="0"/>
          <w:numId w:val="1"/>
        </w:numPr>
        <w:spacing w:line="240" w:lineRule="auto"/>
        <w:jc w:val="both"/>
        <w:rPr>
          <w:sz w:val="24"/>
        </w:rPr>
      </w:pPr>
      <w:r w:rsidRPr="000A6B65">
        <w:rPr>
          <w:sz w:val="24"/>
        </w:rPr>
        <w:t>Hand out &amp; discuss Stock Market Simulation Activity [</w:t>
      </w:r>
      <w:r w:rsidR="00645F4F">
        <w:rPr>
          <w:sz w:val="24"/>
        </w:rPr>
        <w:t>10</w:t>
      </w:r>
      <w:r w:rsidRPr="000A6B65">
        <w:rPr>
          <w:sz w:val="24"/>
        </w:rPr>
        <w:t xml:space="preserve"> minutes]</w:t>
      </w:r>
      <w:r w:rsidR="000A6B65" w:rsidRPr="000A6B65">
        <w:t xml:space="preserve"> </w:t>
      </w:r>
    </w:p>
    <w:p w:rsidR="00184E33" w:rsidRPr="000A6B65" w:rsidRDefault="00184E33" w:rsidP="00184E33">
      <w:pPr>
        <w:pStyle w:val="ListParagraph"/>
        <w:numPr>
          <w:ilvl w:val="0"/>
          <w:numId w:val="1"/>
        </w:numPr>
        <w:spacing w:line="240" w:lineRule="auto"/>
        <w:jc w:val="both"/>
        <w:rPr>
          <w:sz w:val="24"/>
        </w:rPr>
      </w:pPr>
      <w:r w:rsidRPr="000A6B65">
        <w:rPr>
          <w:sz w:val="24"/>
        </w:rPr>
        <w:t>Determine Stock Brokers #1, #2, #3 &amp; #4 [1 minute]</w:t>
      </w:r>
    </w:p>
    <w:p w:rsidR="00184E33" w:rsidRPr="000A6B65" w:rsidRDefault="00184E33" w:rsidP="00184E33">
      <w:pPr>
        <w:pStyle w:val="ListParagraph"/>
        <w:numPr>
          <w:ilvl w:val="0"/>
          <w:numId w:val="1"/>
        </w:numPr>
        <w:spacing w:line="240" w:lineRule="auto"/>
        <w:jc w:val="both"/>
        <w:rPr>
          <w:sz w:val="24"/>
        </w:rPr>
      </w:pPr>
      <w:r w:rsidRPr="000A6B65">
        <w:rPr>
          <w:sz w:val="24"/>
        </w:rPr>
        <w:t xml:space="preserve">Distribute </w:t>
      </w:r>
      <w:r w:rsidR="00575FA7">
        <w:rPr>
          <w:sz w:val="24"/>
        </w:rPr>
        <w:t xml:space="preserve">money &amp; </w:t>
      </w:r>
      <w:r w:rsidRPr="000A6B65">
        <w:rPr>
          <w:sz w:val="24"/>
        </w:rPr>
        <w:t>shares to Stock Brokers [2 minutes]</w:t>
      </w:r>
    </w:p>
    <w:p w:rsidR="00184E33" w:rsidRPr="000A6B65" w:rsidRDefault="00184E33" w:rsidP="00184E33">
      <w:pPr>
        <w:pStyle w:val="ListParagraph"/>
        <w:numPr>
          <w:ilvl w:val="0"/>
          <w:numId w:val="1"/>
        </w:numPr>
        <w:spacing w:line="240" w:lineRule="auto"/>
        <w:jc w:val="both"/>
        <w:rPr>
          <w:sz w:val="24"/>
        </w:rPr>
      </w:pPr>
      <w:r w:rsidRPr="000A6B65">
        <w:rPr>
          <w:sz w:val="24"/>
        </w:rPr>
        <w:t>Determine Stock Holders (rest of class) [1 minute]</w:t>
      </w:r>
    </w:p>
    <w:p w:rsidR="00184E33" w:rsidRPr="000A6B65" w:rsidRDefault="00184E33" w:rsidP="00184E33">
      <w:pPr>
        <w:pStyle w:val="ListParagraph"/>
        <w:numPr>
          <w:ilvl w:val="0"/>
          <w:numId w:val="1"/>
        </w:numPr>
        <w:spacing w:line="240" w:lineRule="auto"/>
        <w:jc w:val="both"/>
        <w:rPr>
          <w:sz w:val="24"/>
        </w:rPr>
      </w:pPr>
      <w:r w:rsidRPr="000A6B65">
        <w:rPr>
          <w:sz w:val="24"/>
        </w:rPr>
        <w:t>Distribute money to Stock Holders [</w:t>
      </w:r>
      <w:r w:rsidR="00645F4F">
        <w:rPr>
          <w:sz w:val="24"/>
        </w:rPr>
        <w:t>2</w:t>
      </w:r>
      <w:r w:rsidRPr="000A6B65">
        <w:rPr>
          <w:sz w:val="24"/>
        </w:rPr>
        <w:t xml:space="preserve"> minutes]</w:t>
      </w:r>
    </w:p>
    <w:p w:rsidR="00184E33" w:rsidRPr="000A6B65" w:rsidRDefault="00575FA7" w:rsidP="00184E33">
      <w:pPr>
        <w:pStyle w:val="ListParagraph"/>
        <w:numPr>
          <w:ilvl w:val="0"/>
          <w:numId w:val="1"/>
        </w:numPr>
        <w:spacing w:line="240" w:lineRule="auto"/>
        <w:jc w:val="both"/>
        <w:rPr>
          <w:sz w:val="24"/>
        </w:rPr>
      </w:pPr>
      <w:r>
        <w:rPr>
          <w:sz w:val="24"/>
        </w:rPr>
        <w:t>Reviewing</w:t>
      </w:r>
      <w:r w:rsidR="00184E33" w:rsidRPr="000A6B65">
        <w:rPr>
          <w:sz w:val="24"/>
        </w:rPr>
        <w:t xml:space="preserve"> Stock Prospectus [</w:t>
      </w:r>
      <w:r w:rsidR="00645F4F">
        <w:rPr>
          <w:sz w:val="24"/>
        </w:rPr>
        <w:t>5</w:t>
      </w:r>
      <w:r w:rsidR="00184E33" w:rsidRPr="000A6B65">
        <w:rPr>
          <w:sz w:val="24"/>
        </w:rPr>
        <w:t xml:space="preserve"> minutes]</w:t>
      </w:r>
    </w:p>
    <w:p w:rsidR="00184E33" w:rsidRDefault="00184E33" w:rsidP="00184E33">
      <w:pPr>
        <w:pStyle w:val="ListParagraph"/>
        <w:numPr>
          <w:ilvl w:val="0"/>
          <w:numId w:val="1"/>
        </w:numPr>
        <w:spacing w:line="240" w:lineRule="auto"/>
        <w:jc w:val="both"/>
        <w:rPr>
          <w:sz w:val="24"/>
        </w:rPr>
      </w:pPr>
      <w:r w:rsidRPr="000A6B65">
        <w:rPr>
          <w:sz w:val="24"/>
        </w:rPr>
        <w:t xml:space="preserve">Round #1: </w:t>
      </w:r>
      <w:r w:rsidR="00EC4D39">
        <w:rPr>
          <w:sz w:val="24"/>
        </w:rPr>
        <w:t>Purchasing</w:t>
      </w:r>
      <w:r w:rsidRPr="000A6B65">
        <w:rPr>
          <w:sz w:val="24"/>
        </w:rPr>
        <w:t xml:space="preserve"> Round [</w:t>
      </w:r>
      <w:r w:rsidR="00645F4F">
        <w:rPr>
          <w:sz w:val="24"/>
        </w:rPr>
        <w:t>5</w:t>
      </w:r>
      <w:r w:rsidRPr="000A6B65">
        <w:rPr>
          <w:sz w:val="24"/>
        </w:rPr>
        <w:t xml:space="preserve"> minutes]</w:t>
      </w:r>
    </w:p>
    <w:p w:rsidR="00645F4F" w:rsidRDefault="00645F4F" w:rsidP="00184E33">
      <w:pPr>
        <w:pStyle w:val="ListParagraph"/>
        <w:numPr>
          <w:ilvl w:val="0"/>
          <w:numId w:val="1"/>
        </w:numPr>
        <w:spacing w:line="240" w:lineRule="auto"/>
        <w:jc w:val="both"/>
        <w:rPr>
          <w:sz w:val="24"/>
        </w:rPr>
      </w:pPr>
      <w:r>
        <w:rPr>
          <w:sz w:val="24"/>
        </w:rPr>
        <w:t>Round #2: 1920 Events &amp; Buying/Selling [5 minutes]</w:t>
      </w:r>
    </w:p>
    <w:p w:rsidR="00575FA7" w:rsidRDefault="00575FA7" w:rsidP="00184E33">
      <w:pPr>
        <w:pStyle w:val="ListParagraph"/>
        <w:numPr>
          <w:ilvl w:val="0"/>
          <w:numId w:val="1"/>
        </w:numPr>
        <w:spacing w:line="240" w:lineRule="auto"/>
        <w:jc w:val="both"/>
        <w:rPr>
          <w:sz w:val="24"/>
        </w:rPr>
      </w:pPr>
      <w:r>
        <w:rPr>
          <w:sz w:val="24"/>
        </w:rPr>
        <w:t>Recording Stocks &amp; Money Leftover [1 minute]</w:t>
      </w:r>
    </w:p>
    <w:p w:rsidR="00575FA7" w:rsidRDefault="00575FA7" w:rsidP="00184E33">
      <w:pPr>
        <w:pStyle w:val="ListParagraph"/>
        <w:numPr>
          <w:ilvl w:val="0"/>
          <w:numId w:val="1"/>
        </w:numPr>
        <w:spacing w:line="240" w:lineRule="auto"/>
        <w:jc w:val="both"/>
        <w:rPr>
          <w:sz w:val="24"/>
        </w:rPr>
      </w:pPr>
      <w:r>
        <w:rPr>
          <w:sz w:val="24"/>
        </w:rPr>
        <w:t>Returning Stocks &amp; Money to Brokers [2 minutes]</w:t>
      </w:r>
    </w:p>
    <w:p w:rsidR="00575FA7" w:rsidRDefault="00575FA7" w:rsidP="00184E33">
      <w:pPr>
        <w:pStyle w:val="ListParagraph"/>
        <w:numPr>
          <w:ilvl w:val="0"/>
          <w:numId w:val="1"/>
        </w:numPr>
        <w:spacing w:line="240" w:lineRule="auto"/>
        <w:jc w:val="both"/>
        <w:rPr>
          <w:sz w:val="24"/>
        </w:rPr>
      </w:pPr>
      <w:r>
        <w:rPr>
          <w:sz w:val="24"/>
        </w:rPr>
        <w:t>Closing Thoughts &amp; Homework Reminder [1 minute]</w:t>
      </w:r>
    </w:p>
    <w:p w:rsidR="00575FA7" w:rsidRPr="00575FA7" w:rsidRDefault="00575FA7" w:rsidP="00575FA7">
      <w:pPr>
        <w:spacing w:line="240" w:lineRule="auto"/>
        <w:ind w:left="2160"/>
        <w:rPr>
          <w:sz w:val="24"/>
          <w:u w:val="single"/>
        </w:rPr>
      </w:pPr>
      <w:r>
        <w:rPr>
          <w:sz w:val="24"/>
          <w:u w:val="single"/>
        </w:rPr>
        <w:t>Tomorrow</w:t>
      </w:r>
    </w:p>
    <w:p w:rsidR="00575FA7" w:rsidRDefault="00575FA7" w:rsidP="00184E33">
      <w:pPr>
        <w:pStyle w:val="ListParagraph"/>
        <w:numPr>
          <w:ilvl w:val="0"/>
          <w:numId w:val="1"/>
        </w:numPr>
        <w:spacing w:line="240" w:lineRule="auto"/>
        <w:jc w:val="both"/>
        <w:rPr>
          <w:sz w:val="24"/>
        </w:rPr>
      </w:pPr>
      <w:r>
        <w:rPr>
          <w:sz w:val="24"/>
        </w:rPr>
        <w:t>Take Attendance [1 minute]</w:t>
      </w:r>
    </w:p>
    <w:p w:rsidR="00575FA7" w:rsidRDefault="00575FA7" w:rsidP="00184E33">
      <w:pPr>
        <w:pStyle w:val="ListParagraph"/>
        <w:numPr>
          <w:ilvl w:val="0"/>
          <w:numId w:val="1"/>
        </w:numPr>
        <w:spacing w:line="240" w:lineRule="auto"/>
        <w:jc w:val="both"/>
        <w:rPr>
          <w:sz w:val="24"/>
        </w:rPr>
      </w:pPr>
      <w:r>
        <w:rPr>
          <w:sz w:val="24"/>
        </w:rPr>
        <w:t>Redistribute Stocks &amp; Money to Stock Brokers &amp; Investors [4 minutes]</w:t>
      </w:r>
    </w:p>
    <w:p w:rsidR="00575FA7" w:rsidRPr="000A6B65" w:rsidRDefault="00D30479" w:rsidP="00575FA7">
      <w:pPr>
        <w:pStyle w:val="ListParagraph"/>
        <w:numPr>
          <w:ilvl w:val="0"/>
          <w:numId w:val="1"/>
        </w:numPr>
        <w:spacing w:line="240" w:lineRule="auto"/>
        <w:jc w:val="both"/>
        <w:rPr>
          <w:sz w:val="24"/>
        </w:rPr>
      </w:pPr>
      <w:r>
        <w:rPr>
          <w:noProof/>
        </w:rPr>
        <w:drawing>
          <wp:anchor distT="0" distB="0" distL="114300" distR="114300" simplePos="0" relativeHeight="251670528" behindDoc="0" locked="0" layoutInCell="1" allowOverlap="1" wp14:anchorId="22778F87" wp14:editId="5FC9E9C2">
            <wp:simplePos x="0" y="0"/>
            <wp:positionH relativeFrom="column">
              <wp:posOffset>3833165</wp:posOffset>
            </wp:positionH>
            <wp:positionV relativeFrom="paragraph">
              <wp:posOffset>62992</wp:posOffset>
            </wp:positionV>
            <wp:extent cx="2106777" cy="1389888"/>
            <wp:effectExtent l="0" t="0" r="8255" b="1270"/>
            <wp:wrapNone/>
            <wp:docPr id="7" name="Picture 7" descr="http://comps.canstockphoto.com/can-stock-photo_csp18778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8778559.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6649"/>
                    <a:stretch/>
                  </pic:blipFill>
                  <pic:spPr bwMode="auto">
                    <a:xfrm>
                      <a:off x="0" y="0"/>
                      <a:ext cx="2106409" cy="138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5FA7" w:rsidRPr="000A6B65">
        <w:rPr>
          <w:sz w:val="24"/>
        </w:rPr>
        <w:t>Round #3: 1922 Events &amp; Buying/Selling [</w:t>
      </w:r>
      <w:r w:rsidR="00575FA7">
        <w:rPr>
          <w:sz w:val="24"/>
        </w:rPr>
        <w:t>5</w:t>
      </w:r>
      <w:r w:rsidR="00575FA7" w:rsidRPr="000A6B65">
        <w:rPr>
          <w:sz w:val="24"/>
        </w:rPr>
        <w:t xml:space="preserve"> minutes]</w:t>
      </w:r>
    </w:p>
    <w:p w:rsidR="008765EE" w:rsidRPr="000A6B65" w:rsidRDefault="008765EE" w:rsidP="008765EE">
      <w:pPr>
        <w:pStyle w:val="ListParagraph"/>
        <w:numPr>
          <w:ilvl w:val="0"/>
          <w:numId w:val="1"/>
        </w:numPr>
        <w:spacing w:line="240" w:lineRule="auto"/>
        <w:jc w:val="both"/>
        <w:rPr>
          <w:sz w:val="24"/>
        </w:rPr>
      </w:pPr>
      <w:r w:rsidRPr="000A6B65">
        <w:rPr>
          <w:sz w:val="24"/>
        </w:rPr>
        <w:t>Round #4: 1923 Events &amp; Buying/Selling [</w:t>
      </w:r>
      <w:r w:rsidR="00575FA7">
        <w:rPr>
          <w:sz w:val="24"/>
        </w:rPr>
        <w:t>5</w:t>
      </w:r>
      <w:r w:rsidRPr="000A6B65">
        <w:rPr>
          <w:sz w:val="24"/>
        </w:rPr>
        <w:t xml:space="preserve"> minutes]</w:t>
      </w:r>
    </w:p>
    <w:p w:rsidR="008765EE" w:rsidRPr="000A6B65" w:rsidRDefault="008765EE" w:rsidP="008765EE">
      <w:pPr>
        <w:pStyle w:val="ListParagraph"/>
        <w:numPr>
          <w:ilvl w:val="0"/>
          <w:numId w:val="1"/>
        </w:numPr>
        <w:spacing w:line="240" w:lineRule="auto"/>
        <w:jc w:val="both"/>
        <w:rPr>
          <w:sz w:val="24"/>
        </w:rPr>
      </w:pPr>
      <w:r w:rsidRPr="000A6B65">
        <w:rPr>
          <w:sz w:val="24"/>
        </w:rPr>
        <w:t>Round #5: 1925 Events &amp; Buying/Selling [</w:t>
      </w:r>
      <w:r w:rsidR="00575FA7">
        <w:rPr>
          <w:sz w:val="24"/>
        </w:rPr>
        <w:t>5</w:t>
      </w:r>
      <w:r w:rsidRPr="000A6B65">
        <w:rPr>
          <w:sz w:val="24"/>
        </w:rPr>
        <w:t xml:space="preserve"> minutes]</w:t>
      </w:r>
    </w:p>
    <w:p w:rsidR="008765EE" w:rsidRPr="000A6B65" w:rsidRDefault="008765EE" w:rsidP="008765EE">
      <w:pPr>
        <w:pStyle w:val="ListParagraph"/>
        <w:numPr>
          <w:ilvl w:val="0"/>
          <w:numId w:val="1"/>
        </w:numPr>
        <w:spacing w:line="240" w:lineRule="auto"/>
        <w:jc w:val="both"/>
        <w:rPr>
          <w:sz w:val="24"/>
        </w:rPr>
      </w:pPr>
      <w:r w:rsidRPr="000A6B65">
        <w:rPr>
          <w:sz w:val="24"/>
        </w:rPr>
        <w:t>Round #6: 1927 Events &amp; Buying/Selling [</w:t>
      </w:r>
      <w:r w:rsidR="00575FA7">
        <w:rPr>
          <w:sz w:val="24"/>
        </w:rPr>
        <w:t>5</w:t>
      </w:r>
      <w:r w:rsidRPr="000A6B65">
        <w:rPr>
          <w:sz w:val="24"/>
        </w:rPr>
        <w:t xml:space="preserve"> minutes]</w:t>
      </w:r>
    </w:p>
    <w:p w:rsidR="008765EE" w:rsidRPr="000A6B65" w:rsidRDefault="008765EE" w:rsidP="008765EE">
      <w:pPr>
        <w:pStyle w:val="ListParagraph"/>
        <w:numPr>
          <w:ilvl w:val="0"/>
          <w:numId w:val="1"/>
        </w:numPr>
        <w:spacing w:line="240" w:lineRule="auto"/>
        <w:jc w:val="both"/>
        <w:rPr>
          <w:sz w:val="24"/>
        </w:rPr>
      </w:pPr>
      <w:r w:rsidRPr="000A6B65">
        <w:rPr>
          <w:sz w:val="24"/>
        </w:rPr>
        <w:t>Round #7: 1928 Events &amp; Buying/Selling [</w:t>
      </w:r>
      <w:r w:rsidR="00575FA7">
        <w:rPr>
          <w:sz w:val="24"/>
        </w:rPr>
        <w:t>5</w:t>
      </w:r>
      <w:r w:rsidRPr="000A6B65">
        <w:rPr>
          <w:sz w:val="24"/>
        </w:rPr>
        <w:t xml:space="preserve"> minutes]</w:t>
      </w:r>
      <w:r w:rsidR="00D30479" w:rsidRPr="00D30479">
        <w:t xml:space="preserve"> </w:t>
      </w:r>
    </w:p>
    <w:p w:rsidR="008765EE" w:rsidRPr="000A6B65" w:rsidRDefault="008765EE" w:rsidP="008765EE">
      <w:pPr>
        <w:pStyle w:val="ListParagraph"/>
        <w:numPr>
          <w:ilvl w:val="0"/>
          <w:numId w:val="1"/>
        </w:numPr>
        <w:spacing w:line="240" w:lineRule="auto"/>
        <w:jc w:val="both"/>
        <w:rPr>
          <w:sz w:val="24"/>
        </w:rPr>
      </w:pPr>
      <w:r w:rsidRPr="000A6B65">
        <w:rPr>
          <w:sz w:val="24"/>
        </w:rPr>
        <w:t>Round #8: 1929 Events &amp; Buying/Selling [</w:t>
      </w:r>
      <w:r w:rsidR="00575FA7">
        <w:rPr>
          <w:sz w:val="24"/>
        </w:rPr>
        <w:t>5</w:t>
      </w:r>
      <w:r w:rsidRPr="000A6B65">
        <w:rPr>
          <w:sz w:val="24"/>
        </w:rPr>
        <w:t xml:space="preserve"> minutes]</w:t>
      </w:r>
    </w:p>
    <w:p w:rsidR="008765EE" w:rsidRPr="000A6B65" w:rsidRDefault="008765EE" w:rsidP="008765EE">
      <w:pPr>
        <w:pStyle w:val="ListParagraph"/>
        <w:numPr>
          <w:ilvl w:val="0"/>
          <w:numId w:val="1"/>
        </w:numPr>
        <w:spacing w:line="240" w:lineRule="auto"/>
        <w:jc w:val="both"/>
        <w:rPr>
          <w:sz w:val="24"/>
        </w:rPr>
      </w:pPr>
      <w:r w:rsidRPr="000A6B65">
        <w:rPr>
          <w:sz w:val="24"/>
        </w:rPr>
        <w:t>Debrief [Remaining time]</w:t>
      </w:r>
    </w:p>
    <w:p w:rsidR="008765EE" w:rsidRPr="000A6B65" w:rsidRDefault="008765EE" w:rsidP="008765EE">
      <w:pPr>
        <w:pStyle w:val="ListParagraph"/>
        <w:numPr>
          <w:ilvl w:val="0"/>
          <w:numId w:val="1"/>
        </w:numPr>
        <w:spacing w:line="240" w:lineRule="auto"/>
        <w:jc w:val="both"/>
        <w:rPr>
          <w:b/>
          <w:i/>
          <w:sz w:val="24"/>
        </w:rPr>
      </w:pPr>
      <w:r w:rsidRPr="000A6B65">
        <w:rPr>
          <w:b/>
          <w:i/>
          <w:sz w:val="24"/>
        </w:rPr>
        <w:t xml:space="preserve">Homework – Stock Market WS #1 – Due </w:t>
      </w:r>
      <w:r w:rsidR="00575FA7">
        <w:rPr>
          <w:b/>
          <w:i/>
          <w:sz w:val="24"/>
        </w:rPr>
        <w:t>Tomorrow</w:t>
      </w:r>
    </w:p>
    <w:p w:rsidR="008765EE" w:rsidRPr="000A6B65" w:rsidRDefault="008765EE" w:rsidP="008765EE">
      <w:pPr>
        <w:spacing w:line="240" w:lineRule="auto"/>
        <w:jc w:val="center"/>
        <w:rPr>
          <w:b/>
          <w:sz w:val="32"/>
          <w:u w:val="single"/>
        </w:rPr>
      </w:pPr>
      <w:r w:rsidRPr="000A6B65">
        <w:rPr>
          <w:b/>
          <w:sz w:val="32"/>
          <w:u w:val="single"/>
        </w:rPr>
        <w:lastRenderedPageBreak/>
        <w:t>Sum</w:t>
      </w:r>
      <w:bookmarkStart w:id="0" w:name="_GoBack"/>
      <w:bookmarkEnd w:id="0"/>
      <w:r w:rsidRPr="000A6B65">
        <w:rPr>
          <w:b/>
          <w:sz w:val="32"/>
          <w:u w:val="single"/>
        </w:rPr>
        <w:t>mary</w:t>
      </w:r>
    </w:p>
    <w:p w:rsidR="008765EE" w:rsidRPr="00575FA7" w:rsidRDefault="008765EE" w:rsidP="008765EE">
      <w:pPr>
        <w:spacing w:line="240" w:lineRule="auto"/>
        <w:jc w:val="both"/>
      </w:pPr>
      <w:r>
        <w:tab/>
      </w:r>
      <w:r w:rsidRPr="00575FA7">
        <w:t xml:space="preserve">Four students will be playing the role of stockbrokers </w:t>
      </w:r>
      <w:r w:rsidR="00575FA7">
        <w:t xml:space="preserve">(guy in suit circled) </w:t>
      </w:r>
      <w:r w:rsidRPr="00575FA7">
        <w:t>in this activity.  They will be:</w:t>
      </w:r>
    </w:p>
    <w:p w:rsidR="008765EE" w:rsidRPr="00575FA7" w:rsidRDefault="008765EE" w:rsidP="008765EE">
      <w:pPr>
        <w:spacing w:line="240" w:lineRule="auto"/>
        <w:jc w:val="both"/>
      </w:pPr>
      <w:r w:rsidRPr="00575FA7">
        <w:t xml:space="preserve">Broker #1: ___________   Broker #2: ___________   Broker #3: ___________   Broker #4: ___________.  </w:t>
      </w:r>
    </w:p>
    <w:p w:rsidR="008765EE" w:rsidRPr="00575FA7" w:rsidRDefault="008765EE" w:rsidP="000A6B65">
      <w:pPr>
        <w:spacing w:line="240" w:lineRule="auto"/>
        <w:ind w:firstLine="720"/>
        <w:jc w:val="both"/>
      </w:pPr>
      <w:r w:rsidRPr="00575FA7">
        <w:t xml:space="preserve">Each broker will be selling two different stocks (which are in alphabetical order).  </w:t>
      </w:r>
    </w:p>
    <w:p w:rsidR="00575FA7" w:rsidRDefault="008765EE" w:rsidP="000A6B65">
      <w:pPr>
        <w:spacing w:line="240" w:lineRule="auto"/>
        <w:ind w:firstLine="720"/>
        <w:jc w:val="both"/>
      </w:pPr>
      <w:r w:rsidRPr="00575FA7">
        <w:t>The rest of the class will play the roles of stock</w:t>
      </w:r>
      <w:r w:rsidR="000A6B65" w:rsidRPr="00575FA7">
        <w:t>holders</w:t>
      </w:r>
      <w:r w:rsidRPr="00575FA7">
        <w:t>.  Each stock</w:t>
      </w:r>
      <w:r w:rsidR="000A6B65" w:rsidRPr="00575FA7">
        <w:t>holde</w:t>
      </w:r>
      <w:r w:rsidRPr="00575FA7">
        <w:t>r will be given $500.00 to invest.</w:t>
      </w:r>
      <w:r w:rsidR="00575FA7">
        <w:t xml:space="preserve">  Half of the investors (guy with stock newspaper circled) will be investors investing their own money.  Half of the investors (guy with pockets out circled) will be investors who want to get in on the stock boom and have gone to the back to borrow $500.00 to invest.  </w:t>
      </w:r>
      <w:r w:rsidR="000A6B65" w:rsidRPr="00575FA7">
        <w:t xml:space="preserve">After the stockholders have had a chance to </w:t>
      </w:r>
      <w:r w:rsidR="00575FA7">
        <w:t>go over the</w:t>
      </w:r>
      <w:r w:rsidR="000A6B65" w:rsidRPr="00575FA7">
        <w:t xml:space="preserve"> stock prospectus on each stock, we will begin Round #1.  In Round #1, all stock certificates will have an “opening price” of $10.00.  Each stock certificate represents 10 shares.  Therefore, any purchase you make in Round #1 will cost $100.00.  You can spread your money out, or spend all $500.00 on five stock certificates of the sam</w:t>
      </w:r>
      <w:r w:rsidR="00575FA7">
        <w:t xml:space="preserve">e stock.  The choice is yours.  At the </w:t>
      </w:r>
      <w:r w:rsidR="000A6B65" w:rsidRPr="00575FA7">
        <w:t>end of Round #1, Mr. Mo will sound the alarm that all trading is done.  Students will be required to return to their seats</w:t>
      </w:r>
      <w:r w:rsidR="00575FA7">
        <w:t xml:space="preserve">.  We will record our transactions on this form </w:t>
      </w:r>
      <w:r w:rsidR="00575FA7" w:rsidRPr="00575FA7">
        <w:rPr>
          <w:b/>
        </w:rPr>
        <w:t>(WHICH YOU NEED TO BRING TO CLASS TOMORROW IN ORDER TO GET MONEY AND STOCK CERTIFICATES!!!)</w:t>
      </w:r>
    </w:p>
    <w:p w:rsidR="008765EE" w:rsidRDefault="000A6B65" w:rsidP="000A6B65">
      <w:pPr>
        <w:spacing w:line="240" w:lineRule="auto"/>
        <w:ind w:firstLine="720"/>
        <w:jc w:val="both"/>
      </w:pPr>
      <w:r w:rsidRPr="00575FA7">
        <w:t xml:space="preserve"> </w:t>
      </w:r>
      <w:r w:rsidR="00575FA7">
        <w:t xml:space="preserve">Tomorrow, we will play each subsequent round </w:t>
      </w:r>
      <w:r w:rsidRPr="00575FA7">
        <w:t>and find out the news (which will affect the prices of each stock).  We will repeat the process of buying/selling stocks and finding out new information over the course of several rounds.  At the end of the activity, we will debrief and see how the stockholders did.</w:t>
      </w:r>
    </w:p>
    <w:tbl>
      <w:tblPr>
        <w:tblStyle w:val="TableGrid"/>
        <w:tblW w:w="0" w:type="auto"/>
        <w:tblLook w:val="04A0" w:firstRow="1" w:lastRow="0" w:firstColumn="1" w:lastColumn="0" w:noHBand="0" w:noVBand="1"/>
      </w:tblPr>
      <w:tblGrid>
        <w:gridCol w:w="2394"/>
        <w:gridCol w:w="2394"/>
        <w:gridCol w:w="2394"/>
        <w:gridCol w:w="2394"/>
      </w:tblGrid>
      <w:tr w:rsidR="00575FA7" w:rsidTr="00575FA7">
        <w:tc>
          <w:tcPr>
            <w:tcW w:w="9576" w:type="dxa"/>
            <w:gridSpan w:val="4"/>
            <w:shd w:val="pct25" w:color="auto" w:fill="auto"/>
          </w:tcPr>
          <w:p w:rsidR="00575FA7" w:rsidRPr="00575FA7" w:rsidRDefault="00575FA7" w:rsidP="00575FA7">
            <w:pPr>
              <w:jc w:val="center"/>
              <w:rPr>
                <w:b/>
                <w:sz w:val="32"/>
                <w:szCs w:val="32"/>
              </w:rPr>
            </w:pPr>
            <w:r w:rsidRPr="00575FA7">
              <w:rPr>
                <w:b/>
                <w:sz w:val="56"/>
                <w:szCs w:val="32"/>
              </w:rPr>
              <w:t>DAY #1 TRANSACTION RECORDER</w:t>
            </w:r>
          </w:p>
        </w:tc>
      </w:tr>
      <w:tr w:rsidR="00575FA7" w:rsidTr="00697ABC">
        <w:trPr>
          <w:trHeight w:val="214"/>
        </w:trPr>
        <w:tc>
          <w:tcPr>
            <w:tcW w:w="2394" w:type="dxa"/>
          </w:tcPr>
          <w:p w:rsidR="00575FA7" w:rsidRDefault="00575FA7" w:rsidP="00575FA7">
            <w:pPr>
              <w:jc w:val="center"/>
            </w:pPr>
            <w:r>
              <w:t>DURANT MOTORS</w:t>
            </w:r>
          </w:p>
        </w:tc>
        <w:tc>
          <w:tcPr>
            <w:tcW w:w="2394" w:type="dxa"/>
          </w:tcPr>
          <w:p w:rsidR="00575FA7" w:rsidRDefault="00575FA7" w:rsidP="00575FA7">
            <w:pPr>
              <w:jc w:val="center"/>
            </w:pPr>
            <w:r w:rsidRPr="00575FA7">
              <w:rPr>
                <w:sz w:val="20"/>
              </w:rPr>
              <w:t>GOTHAM NATIONAL BANK</w:t>
            </w:r>
          </w:p>
        </w:tc>
        <w:tc>
          <w:tcPr>
            <w:tcW w:w="2394" w:type="dxa"/>
          </w:tcPr>
          <w:p w:rsidR="00575FA7" w:rsidRDefault="00575FA7" w:rsidP="00575FA7">
            <w:pPr>
              <w:jc w:val="center"/>
            </w:pPr>
            <w:r>
              <w:t>K &amp; P RAILROAD</w:t>
            </w:r>
          </w:p>
        </w:tc>
        <w:tc>
          <w:tcPr>
            <w:tcW w:w="2394" w:type="dxa"/>
          </w:tcPr>
          <w:p w:rsidR="00575FA7" w:rsidRDefault="00575FA7" w:rsidP="00575FA7">
            <w:pPr>
              <w:jc w:val="center"/>
            </w:pPr>
            <w:r>
              <w:t>KROGER FOODS</w:t>
            </w:r>
          </w:p>
        </w:tc>
      </w:tr>
      <w:tr w:rsidR="00575FA7" w:rsidTr="006C2203">
        <w:trPr>
          <w:trHeight w:val="547"/>
        </w:trPr>
        <w:tc>
          <w:tcPr>
            <w:tcW w:w="2394" w:type="dxa"/>
          </w:tcPr>
          <w:p w:rsidR="00575FA7" w:rsidRDefault="00575FA7" w:rsidP="00575FA7">
            <w:pPr>
              <w:jc w:val="center"/>
            </w:pPr>
          </w:p>
          <w:p w:rsidR="00575FA7" w:rsidRDefault="00575FA7" w:rsidP="00575FA7">
            <w:pPr>
              <w:jc w:val="center"/>
            </w:pPr>
          </w:p>
          <w:p w:rsidR="00575FA7" w:rsidRDefault="00575FA7" w:rsidP="00575FA7">
            <w:pPr>
              <w:jc w:val="center"/>
            </w:pPr>
          </w:p>
        </w:tc>
        <w:tc>
          <w:tcPr>
            <w:tcW w:w="2394" w:type="dxa"/>
          </w:tcPr>
          <w:p w:rsidR="00575FA7" w:rsidRDefault="00575FA7" w:rsidP="00575FA7">
            <w:pPr>
              <w:jc w:val="center"/>
            </w:pPr>
          </w:p>
          <w:p w:rsidR="00575FA7" w:rsidRDefault="00575FA7" w:rsidP="00575FA7">
            <w:pPr>
              <w:jc w:val="center"/>
            </w:pPr>
          </w:p>
          <w:p w:rsidR="00575FA7" w:rsidRDefault="00575FA7" w:rsidP="00575FA7">
            <w:pPr>
              <w:jc w:val="center"/>
            </w:pPr>
          </w:p>
          <w:p w:rsidR="00575FA7" w:rsidRDefault="00575FA7" w:rsidP="00575FA7">
            <w:pPr>
              <w:jc w:val="center"/>
            </w:pPr>
          </w:p>
        </w:tc>
        <w:tc>
          <w:tcPr>
            <w:tcW w:w="2394" w:type="dxa"/>
          </w:tcPr>
          <w:p w:rsidR="00575FA7" w:rsidRDefault="00575FA7" w:rsidP="00575FA7">
            <w:pPr>
              <w:jc w:val="center"/>
            </w:pPr>
          </w:p>
          <w:p w:rsidR="00575FA7" w:rsidRDefault="00575FA7" w:rsidP="00575FA7">
            <w:pPr>
              <w:jc w:val="center"/>
            </w:pPr>
          </w:p>
          <w:p w:rsidR="00575FA7" w:rsidRDefault="00575FA7" w:rsidP="00575FA7">
            <w:pPr>
              <w:jc w:val="center"/>
            </w:pPr>
          </w:p>
          <w:p w:rsidR="00575FA7" w:rsidRDefault="00575FA7" w:rsidP="00575FA7">
            <w:pPr>
              <w:jc w:val="center"/>
            </w:pPr>
          </w:p>
          <w:p w:rsidR="00575FA7" w:rsidRDefault="00575FA7" w:rsidP="00575FA7">
            <w:pPr>
              <w:jc w:val="center"/>
            </w:pPr>
          </w:p>
        </w:tc>
        <w:tc>
          <w:tcPr>
            <w:tcW w:w="2394" w:type="dxa"/>
          </w:tcPr>
          <w:p w:rsidR="00575FA7" w:rsidRDefault="00575FA7" w:rsidP="00575FA7">
            <w:pPr>
              <w:jc w:val="center"/>
            </w:pPr>
          </w:p>
          <w:p w:rsidR="00575FA7" w:rsidRDefault="00575FA7" w:rsidP="00575FA7">
            <w:pPr>
              <w:jc w:val="center"/>
            </w:pPr>
          </w:p>
          <w:p w:rsidR="00575FA7" w:rsidRDefault="00575FA7" w:rsidP="00575FA7">
            <w:pPr>
              <w:jc w:val="center"/>
            </w:pPr>
          </w:p>
          <w:p w:rsidR="00575FA7" w:rsidRDefault="00575FA7" w:rsidP="00575FA7">
            <w:pPr>
              <w:jc w:val="center"/>
            </w:pPr>
          </w:p>
        </w:tc>
      </w:tr>
      <w:tr w:rsidR="00575FA7" w:rsidTr="00697ABC">
        <w:trPr>
          <w:trHeight w:val="212"/>
        </w:trPr>
        <w:tc>
          <w:tcPr>
            <w:tcW w:w="2394" w:type="dxa"/>
          </w:tcPr>
          <w:p w:rsidR="00575FA7" w:rsidRDefault="00575FA7" w:rsidP="00575FA7">
            <w:pPr>
              <w:jc w:val="center"/>
            </w:pPr>
            <w:r>
              <w:t>MAMMOTH OIL</w:t>
            </w:r>
          </w:p>
        </w:tc>
        <w:tc>
          <w:tcPr>
            <w:tcW w:w="2394" w:type="dxa"/>
          </w:tcPr>
          <w:p w:rsidR="00575FA7" w:rsidRDefault="00575FA7" w:rsidP="00575FA7">
            <w:pPr>
              <w:jc w:val="center"/>
            </w:pPr>
            <w:r>
              <w:t>MIDLAND POWER</w:t>
            </w:r>
          </w:p>
        </w:tc>
        <w:tc>
          <w:tcPr>
            <w:tcW w:w="2394" w:type="dxa"/>
          </w:tcPr>
          <w:p w:rsidR="00575FA7" w:rsidRDefault="00575FA7" w:rsidP="00575FA7">
            <w:pPr>
              <w:jc w:val="center"/>
            </w:pPr>
            <w:r>
              <w:t>RADIO CORPORATION</w:t>
            </w:r>
          </w:p>
        </w:tc>
        <w:tc>
          <w:tcPr>
            <w:tcW w:w="2394" w:type="dxa"/>
          </w:tcPr>
          <w:p w:rsidR="00575FA7" w:rsidRDefault="00575FA7" w:rsidP="00575FA7">
            <w:pPr>
              <w:jc w:val="center"/>
            </w:pPr>
            <w:r>
              <w:t>TEL-TONE</w:t>
            </w:r>
          </w:p>
        </w:tc>
      </w:tr>
      <w:tr w:rsidR="00575FA7" w:rsidTr="00575FA7">
        <w:trPr>
          <w:trHeight w:val="547"/>
        </w:trPr>
        <w:tc>
          <w:tcPr>
            <w:tcW w:w="2394" w:type="dxa"/>
            <w:tcBorders>
              <w:bottom w:val="single" w:sz="4" w:space="0" w:color="auto"/>
            </w:tcBorders>
          </w:tcPr>
          <w:p w:rsidR="00575FA7" w:rsidRDefault="00575FA7" w:rsidP="00575FA7">
            <w:pPr>
              <w:jc w:val="center"/>
            </w:pPr>
          </w:p>
          <w:p w:rsidR="00575FA7" w:rsidRDefault="00575FA7" w:rsidP="00575FA7">
            <w:pPr>
              <w:jc w:val="center"/>
            </w:pPr>
          </w:p>
          <w:p w:rsidR="00575FA7" w:rsidRDefault="00575FA7" w:rsidP="00575FA7">
            <w:pPr>
              <w:jc w:val="center"/>
            </w:pPr>
          </w:p>
          <w:p w:rsidR="00575FA7" w:rsidRDefault="00575FA7" w:rsidP="00575FA7">
            <w:pPr>
              <w:jc w:val="center"/>
            </w:pPr>
          </w:p>
          <w:p w:rsidR="00575FA7" w:rsidRDefault="00575FA7" w:rsidP="00575FA7">
            <w:pPr>
              <w:jc w:val="center"/>
            </w:pPr>
          </w:p>
        </w:tc>
        <w:tc>
          <w:tcPr>
            <w:tcW w:w="2394" w:type="dxa"/>
            <w:tcBorders>
              <w:bottom w:val="single" w:sz="4" w:space="0" w:color="auto"/>
            </w:tcBorders>
          </w:tcPr>
          <w:p w:rsidR="00575FA7" w:rsidRDefault="00575FA7" w:rsidP="00575FA7">
            <w:pPr>
              <w:jc w:val="center"/>
            </w:pPr>
          </w:p>
        </w:tc>
        <w:tc>
          <w:tcPr>
            <w:tcW w:w="2394" w:type="dxa"/>
            <w:tcBorders>
              <w:bottom w:val="single" w:sz="4" w:space="0" w:color="auto"/>
            </w:tcBorders>
          </w:tcPr>
          <w:p w:rsidR="00575FA7" w:rsidRDefault="00575FA7" w:rsidP="00575FA7">
            <w:pPr>
              <w:jc w:val="center"/>
            </w:pPr>
          </w:p>
        </w:tc>
        <w:tc>
          <w:tcPr>
            <w:tcW w:w="2394" w:type="dxa"/>
            <w:tcBorders>
              <w:bottom w:val="single" w:sz="4" w:space="0" w:color="auto"/>
            </w:tcBorders>
          </w:tcPr>
          <w:p w:rsidR="00575FA7" w:rsidRDefault="00575FA7" w:rsidP="00575FA7">
            <w:pPr>
              <w:jc w:val="center"/>
            </w:pPr>
          </w:p>
        </w:tc>
      </w:tr>
      <w:tr w:rsidR="00575FA7" w:rsidTr="00575FA7">
        <w:trPr>
          <w:trHeight w:val="212"/>
        </w:trPr>
        <w:tc>
          <w:tcPr>
            <w:tcW w:w="9576" w:type="dxa"/>
            <w:gridSpan w:val="4"/>
            <w:shd w:val="pct25" w:color="auto" w:fill="auto"/>
          </w:tcPr>
          <w:p w:rsidR="00575FA7" w:rsidRPr="00575FA7" w:rsidRDefault="00575FA7" w:rsidP="00575FA7">
            <w:pPr>
              <w:jc w:val="center"/>
              <w:rPr>
                <w:b/>
              </w:rPr>
            </w:pPr>
            <w:r w:rsidRPr="00575FA7">
              <w:rPr>
                <w:b/>
                <w:sz w:val="52"/>
              </w:rPr>
              <w:t>MONEY SAVED</w:t>
            </w:r>
          </w:p>
        </w:tc>
      </w:tr>
      <w:tr w:rsidR="00575FA7" w:rsidTr="00007388">
        <w:trPr>
          <w:trHeight w:val="212"/>
        </w:trPr>
        <w:tc>
          <w:tcPr>
            <w:tcW w:w="9576" w:type="dxa"/>
            <w:gridSpan w:val="4"/>
          </w:tcPr>
          <w:p w:rsidR="00575FA7" w:rsidRDefault="00575FA7" w:rsidP="00575FA7">
            <w:pPr>
              <w:jc w:val="center"/>
              <w:rPr>
                <w:b/>
                <w:sz w:val="52"/>
              </w:rPr>
            </w:pPr>
          </w:p>
          <w:p w:rsidR="00575FA7" w:rsidRPr="00575FA7" w:rsidRDefault="00575FA7" w:rsidP="00575FA7">
            <w:pPr>
              <w:jc w:val="center"/>
              <w:rPr>
                <w:b/>
                <w:sz w:val="52"/>
              </w:rPr>
            </w:pPr>
          </w:p>
        </w:tc>
      </w:tr>
    </w:tbl>
    <w:p w:rsidR="00575FA7" w:rsidRDefault="00575FA7" w:rsidP="00DD0B01">
      <w:pPr>
        <w:spacing w:line="240" w:lineRule="auto"/>
        <w:ind w:firstLine="720"/>
        <w:jc w:val="center"/>
        <w:rPr>
          <w:b/>
          <w:sz w:val="24"/>
          <w:u w:val="single"/>
        </w:rPr>
      </w:pPr>
    </w:p>
    <w:p w:rsidR="00DD0B01" w:rsidRPr="00E97CCA" w:rsidRDefault="00DD0B01" w:rsidP="00DD0B01">
      <w:pPr>
        <w:spacing w:line="240" w:lineRule="auto"/>
        <w:ind w:firstLine="720"/>
        <w:jc w:val="center"/>
        <w:rPr>
          <w:b/>
          <w:sz w:val="24"/>
          <w:u w:val="single"/>
        </w:rPr>
      </w:pPr>
      <w:r w:rsidRPr="00E97CCA">
        <w:rPr>
          <w:b/>
          <w:sz w:val="24"/>
          <w:u w:val="single"/>
        </w:rPr>
        <w:lastRenderedPageBreak/>
        <w:t>STOCK PROSPECTUS</w:t>
      </w:r>
    </w:p>
    <w:tbl>
      <w:tblPr>
        <w:tblStyle w:val="TableGrid"/>
        <w:tblW w:w="0" w:type="auto"/>
        <w:tblLook w:val="04A0" w:firstRow="1" w:lastRow="0" w:firstColumn="1" w:lastColumn="0" w:noHBand="0" w:noVBand="1"/>
      </w:tblPr>
      <w:tblGrid>
        <w:gridCol w:w="2178"/>
        <w:gridCol w:w="7398"/>
      </w:tblGrid>
      <w:tr w:rsidR="002E7FA2" w:rsidTr="00E97CCA">
        <w:tc>
          <w:tcPr>
            <w:tcW w:w="2178" w:type="dxa"/>
          </w:tcPr>
          <w:p w:rsidR="002E7FA2" w:rsidRPr="002E7FA2" w:rsidRDefault="00DD0B01" w:rsidP="002E7FA2">
            <w:pPr>
              <w:jc w:val="center"/>
              <w:rPr>
                <w:sz w:val="24"/>
              </w:rPr>
            </w:pPr>
            <w:r w:rsidRPr="002E7FA2">
              <w:rPr>
                <w:noProof/>
                <w:sz w:val="24"/>
              </w:rPr>
              <w:drawing>
                <wp:anchor distT="0" distB="0" distL="114300" distR="114300" simplePos="0" relativeHeight="251659264" behindDoc="0" locked="0" layoutInCell="1" allowOverlap="1" wp14:anchorId="76382EA5" wp14:editId="646272C4">
                  <wp:simplePos x="0" y="0"/>
                  <wp:positionH relativeFrom="column">
                    <wp:posOffset>0</wp:posOffset>
                  </wp:positionH>
                  <wp:positionV relativeFrom="paragraph">
                    <wp:posOffset>82931</wp:posOffset>
                  </wp:positionV>
                  <wp:extent cx="1228954" cy="1901952"/>
                  <wp:effectExtent l="0" t="0" r="9525" b="317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621" cy="1910722"/>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c>
        <w:tc>
          <w:tcPr>
            <w:tcW w:w="7398" w:type="dxa"/>
          </w:tcPr>
          <w:p w:rsidR="002E7FA2" w:rsidRPr="002E7FA2" w:rsidRDefault="00DD0B01" w:rsidP="002E7FA2">
            <w:pPr>
              <w:jc w:val="both"/>
              <w:rPr>
                <w:sz w:val="24"/>
              </w:rPr>
            </w:pPr>
            <w:r w:rsidRPr="00E97CCA">
              <w:rPr>
                <w:sz w:val="24"/>
              </w:rPr>
              <w:t>This corporation was founded by a well-to-do carriage maker in Flint, Michigan.  Durant took over several companies and brought together 12 auto producers, including Oakland Motors.  Rapid expansion has left the company badly undercapitalized.  Management fears that Durant Motors may be taken over by the banks.  The company is attempting to produce a low cost car and has hired Charles “Boss” Kettering to manage a number of plants.  Kettering plans to produce a car with a “</w:t>
            </w:r>
            <w:proofErr w:type="spellStart"/>
            <w:r w:rsidRPr="00E97CCA">
              <w:rPr>
                <w:sz w:val="24"/>
              </w:rPr>
              <w:t>self starter</w:t>
            </w:r>
            <w:proofErr w:type="spellEnd"/>
            <w:r w:rsidRPr="00E97CCA">
              <w:rPr>
                <w:sz w:val="24"/>
              </w:rPr>
              <w:t xml:space="preserve">.”  Durant Motors presently produces the </w:t>
            </w:r>
            <w:proofErr w:type="spellStart"/>
            <w:r w:rsidRPr="00E97CCA">
              <w:rPr>
                <w:sz w:val="24"/>
              </w:rPr>
              <w:t>Locomobile</w:t>
            </w:r>
            <w:proofErr w:type="spellEnd"/>
            <w:r w:rsidRPr="00E97CCA">
              <w:rPr>
                <w:sz w:val="24"/>
              </w:rPr>
              <w:t>, the Durant-Four and the Flint.  His long range plans are to develop a giant combination of automobile manufacturers.  At this time, investment in Durant Motors is risky due to a lack of capital.</w:t>
            </w:r>
          </w:p>
        </w:tc>
      </w:tr>
      <w:tr w:rsidR="002E7FA2" w:rsidTr="00E97CCA">
        <w:trPr>
          <w:trHeight w:val="1520"/>
        </w:trPr>
        <w:tc>
          <w:tcPr>
            <w:tcW w:w="2178" w:type="dxa"/>
          </w:tcPr>
          <w:p w:rsidR="002E7FA2" w:rsidRDefault="00DD0B01" w:rsidP="002E7FA2">
            <w:pPr>
              <w:jc w:val="center"/>
              <w:rPr>
                <w:sz w:val="24"/>
              </w:rPr>
            </w:pPr>
            <w:r w:rsidRPr="00DD0B01">
              <w:rPr>
                <w:noProof/>
                <w:sz w:val="20"/>
              </w:rPr>
              <w:drawing>
                <wp:anchor distT="0" distB="0" distL="114300" distR="114300" simplePos="0" relativeHeight="251660288" behindDoc="0" locked="0" layoutInCell="1" allowOverlap="1" wp14:anchorId="283BC7B9" wp14:editId="1869D715">
                  <wp:simplePos x="0" y="0"/>
                  <wp:positionH relativeFrom="column">
                    <wp:posOffset>0</wp:posOffset>
                  </wp:positionH>
                  <wp:positionV relativeFrom="paragraph">
                    <wp:posOffset>78233</wp:posOffset>
                  </wp:positionV>
                  <wp:extent cx="1228954" cy="1741018"/>
                  <wp:effectExtent l="0"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98" cy="1740797"/>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DD0B01" w:rsidRPr="002E7FA2" w:rsidRDefault="00DD0B01" w:rsidP="002E7FA2">
            <w:pPr>
              <w:jc w:val="center"/>
              <w:rPr>
                <w:sz w:val="24"/>
              </w:rPr>
            </w:pPr>
          </w:p>
        </w:tc>
        <w:tc>
          <w:tcPr>
            <w:tcW w:w="7398" w:type="dxa"/>
          </w:tcPr>
          <w:p w:rsidR="00E97CCA" w:rsidRPr="00E97CCA" w:rsidRDefault="00DD0B01" w:rsidP="00E97CCA">
            <w:pPr>
              <w:jc w:val="both"/>
              <w:rPr>
                <w:sz w:val="30"/>
                <w:szCs w:val="30"/>
              </w:rPr>
            </w:pPr>
            <w:r w:rsidRPr="00E97CCA">
              <w:rPr>
                <w:sz w:val="30"/>
                <w:szCs w:val="30"/>
              </w:rPr>
              <w:t>This bank is one of the oldest, wealthiest, and most conservative financial houses in the country.  The owner is proud of saying that his bank still operates on the same principles first established by Alexander Hamilton in 1790.  This stock is so stable that when it once dropped two points in a week, back in 1893, it set off a small-scale recession.  This bank has paid an annual dividend for 130 years!</w:t>
            </w:r>
          </w:p>
        </w:tc>
      </w:tr>
      <w:tr w:rsidR="002E7FA2" w:rsidTr="00E97CCA">
        <w:tc>
          <w:tcPr>
            <w:tcW w:w="2178" w:type="dxa"/>
          </w:tcPr>
          <w:p w:rsidR="002E7FA2" w:rsidRDefault="00DD0B01" w:rsidP="002E7FA2">
            <w:pPr>
              <w:jc w:val="center"/>
              <w:rPr>
                <w:sz w:val="24"/>
              </w:rPr>
            </w:pPr>
            <w:r>
              <w:rPr>
                <w:noProof/>
                <w:sz w:val="24"/>
              </w:rPr>
              <w:drawing>
                <wp:anchor distT="0" distB="0" distL="114300" distR="114300" simplePos="0" relativeHeight="251661312" behindDoc="0" locked="0" layoutInCell="1" allowOverlap="1" wp14:anchorId="24724FC8" wp14:editId="506B68DF">
                  <wp:simplePos x="0" y="0"/>
                  <wp:positionH relativeFrom="column">
                    <wp:posOffset>0</wp:posOffset>
                  </wp:positionH>
                  <wp:positionV relativeFrom="paragraph">
                    <wp:posOffset>93650</wp:posOffset>
                  </wp:positionV>
                  <wp:extent cx="1228954" cy="1565453"/>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928" cy="1560325"/>
                          </a:xfrm>
                          <a:prstGeom prst="rect">
                            <a:avLst/>
                          </a:prstGeom>
                          <a:noFill/>
                        </pic:spPr>
                      </pic:pic>
                    </a:graphicData>
                  </a:graphic>
                  <wp14:sizeRelH relativeFrom="page">
                    <wp14:pctWidth>0</wp14:pctWidth>
                  </wp14:sizeRelH>
                  <wp14:sizeRelV relativeFrom="page">
                    <wp14:pctHeight>0</wp14:pctHeight>
                  </wp14:sizeRelV>
                </wp:anchor>
              </w:drawing>
            </w:r>
          </w:p>
          <w:p w:rsidR="00DD0B01" w:rsidRDefault="00DD0B01" w:rsidP="002E7FA2">
            <w:pPr>
              <w:jc w:val="center"/>
              <w:rPr>
                <w:sz w:val="24"/>
              </w:rPr>
            </w:pPr>
          </w:p>
          <w:p w:rsidR="00DD0B01" w:rsidRDefault="00DD0B01" w:rsidP="002E7FA2">
            <w:pPr>
              <w:jc w:val="center"/>
              <w:rPr>
                <w:sz w:val="24"/>
              </w:rPr>
            </w:pPr>
          </w:p>
          <w:p w:rsidR="00DD0B01" w:rsidRDefault="00DD0B01" w:rsidP="002E7FA2">
            <w:pPr>
              <w:jc w:val="center"/>
              <w:rPr>
                <w:sz w:val="24"/>
              </w:rPr>
            </w:pPr>
          </w:p>
          <w:p w:rsidR="00DD0B01" w:rsidRDefault="00DD0B01" w:rsidP="002E7FA2">
            <w:pPr>
              <w:jc w:val="center"/>
              <w:rPr>
                <w:sz w:val="24"/>
              </w:rPr>
            </w:pPr>
          </w:p>
          <w:p w:rsidR="00DD0B01" w:rsidRPr="002E7FA2" w:rsidRDefault="00DD0B01" w:rsidP="002E7FA2">
            <w:pPr>
              <w:jc w:val="center"/>
              <w:rPr>
                <w:sz w:val="24"/>
              </w:rPr>
            </w:pPr>
          </w:p>
        </w:tc>
        <w:tc>
          <w:tcPr>
            <w:tcW w:w="7398" w:type="dxa"/>
          </w:tcPr>
          <w:p w:rsidR="002E7FA2" w:rsidRPr="00DD0B01" w:rsidRDefault="00DD0B01" w:rsidP="002E7FA2">
            <w:pPr>
              <w:jc w:val="both"/>
              <w:rPr>
                <w:sz w:val="20"/>
              </w:rPr>
            </w:pPr>
            <w:r w:rsidRPr="00E97CCA">
              <w:rPr>
                <w:sz w:val="32"/>
              </w:rPr>
              <w:t>The K &amp; P has been in existence for over 60 years.  Their assets are many and diversified.  In the past, they have shown to be a stable company with small but regular dividends.  While many railroads are faced with declining profits, the K &amp; P shows a steady increase.  They are presently expanding into the Southwest and plan to extend their holdings into Mexico.</w:t>
            </w:r>
          </w:p>
        </w:tc>
      </w:tr>
      <w:tr w:rsidR="002E7FA2" w:rsidTr="00E97CCA">
        <w:tc>
          <w:tcPr>
            <w:tcW w:w="2178" w:type="dxa"/>
          </w:tcPr>
          <w:p w:rsidR="002E7FA2" w:rsidRDefault="00DD0B01" w:rsidP="002E7FA2">
            <w:pPr>
              <w:jc w:val="center"/>
              <w:rPr>
                <w:sz w:val="24"/>
              </w:rPr>
            </w:pPr>
            <w:r>
              <w:rPr>
                <w:noProof/>
                <w:sz w:val="24"/>
              </w:rPr>
              <w:drawing>
                <wp:anchor distT="0" distB="0" distL="114300" distR="114300" simplePos="0" relativeHeight="251662336" behindDoc="0" locked="0" layoutInCell="1" allowOverlap="1" wp14:anchorId="7488F5A6" wp14:editId="4544E2DB">
                  <wp:simplePos x="0" y="0"/>
                  <wp:positionH relativeFrom="column">
                    <wp:posOffset>36576</wp:posOffset>
                  </wp:positionH>
                  <wp:positionV relativeFrom="paragraph">
                    <wp:posOffset>62967</wp:posOffset>
                  </wp:positionV>
                  <wp:extent cx="1192378" cy="1916582"/>
                  <wp:effectExtent l="0" t="0" r="825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963" cy="1930381"/>
                          </a:xfrm>
                          <a:prstGeom prst="rect">
                            <a:avLst/>
                          </a:prstGeom>
                          <a:noFill/>
                        </pic:spPr>
                      </pic:pic>
                    </a:graphicData>
                  </a:graphic>
                  <wp14:sizeRelH relativeFrom="page">
                    <wp14:pctWidth>0</wp14:pctWidth>
                  </wp14:sizeRelH>
                  <wp14:sizeRelV relativeFrom="page">
                    <wp14:pctHeight>0</wp14:pctHeight>
                  </wp14:sizeRelV>
                </wp:anchor>
              </w:drawing>
            </w:r>
          </w:p>
          <w:p w:rsidR="00DD0B01" w:rsidRDefault="00DD0B01" w:rsidP="002E7FA2">
            <w:pPr>
              <w:jc w:val="center"/>
              <w:rPr>
                <w:sz w:val="24"/>
              </w:rPr>
            </w:pPr>
          </w:p>
          <w:p w:rsidR="00DD0B01" w:rsidRDefault="00DD0B01" w:rsidP="002E7FA2">
            <w:pPr>
              <w:jc w:val="center"/>
              <w:rPr>
                <w:sz w:val="24"/>
              </w:rPr>
            </w:pPr>
          </w:p>
          <w:p w:rsidR="00DD0B01" w:rsidRDefault="00DD0B01" w:rsidP="002E7FA2">
            <w:pPr>
              <w:jc w:val="center"/>
              <w:rPr>
                <w:sz w:val="24"/>
              </w:rPr>
            </w:pPr>
          </w:p>
          <w:p w:rsidR="00DD0B01" w:rsidRDefault="00DD0B01" w:rsidP="002E7FA2">
            <w:pPr>
              <w:jc w:val="center"/>
              <w:rPr>
                <w:sz w:val="24"/>
              </w:rPr>
            </w:pPr>
          </w:p>
          <w:p w:rsidR="00DD0B01" w:rsidRPr="002E7FA2" w:rsidRDefault="00DD0B01" w:rsidP="002E7FA2">
            <w:pPr>
              <w:jc w:val="center"/>
              <w:rPr>
                <w:sz w:val="24"/>
              </w:rPr>
            </w:pPr>
          </w:p>
        </w:tc>
        <w:tc>
          <w:tcPr>
            <w:tcW w:w="7398" w:type="dxa"/>
          </w:tcPr>
          <w:p w:rsidR="002E7FA2" w:rsidRPr="00DD0B01" w:rsidRDefault="00E97CCA" w:rsidP="002E7FA2">
            <w:pPr>
              <w:jc w:val="both"/>
              <w:rPr>
                <w:sz w:val="20"/>
              </w:rPr>
            </w:pPr>
            <w:r w:rsidRPr="00E97CCA">
              <w:rPr>
                <w:sz w:val="24"/>
              </w:rPr>
              <w:t xml:space="preserve">Kroger Foods is a newly established regional food processing company.  It has canneries in five of the major West Coast cities and deals basically in fruit and tomato products.  It has recently offered share to the public and it has been listed on the exchange for just one week.  Market experts view this entry as rather speculative and are unwilling to venture any opinions on investment opportunities with Kroger Foods.  At present, Kroger Foods hopes to purchase five other regional food processors.  If successful, Kroger Foods could be an excellent money maker with national markets.  Of course, food industries always depend on agricultural prosperity and good crops; this year may be questionable.  A good crop and successful merger could make many stockholders very wealthy. </w:t>
            </w:r>
          </w:p>
        </w:tc>
      </w:tr>
    </w:tbl>
    <w:p w:rsidR="00E97CCA" w:rsidRPr="00E97CCA" w:rsidRDefault="00E97CCA" w:rsidP="00E97CCA">
      <w:pPr>
        <w:spacing w:line="240" w:lineRule="auto"/>
        <w:ind w:firstLine="720"/>
        <w:jc w:val="center"/>
        <w:rPr>
          <w:b/>
          <w:sz w:val="24"/>
          <w:u w:val="single"/>
        </w:rPr>
      </w:pPr>
      <w:r w:rsidRPr="00E97CCA">
        <w:rPr>
          <w:b/>
          <w:sz w:val="24"/>
          <w:u w:val="single"/>
        </w:rPr>
        <w:lastRenderedPageBreak/>
        <w:t>STOCK PROSPECTUS</w:t>
      </w:r>
    </w:p>
    <w:tbl>
      <w:tblPr>
        <w:tblStyle w:val="TableGrid"/>
        <w:tblW w:w="0" w:type="auto"/>
        <w:tblLook w:val="04A0" w:firstRow="1" w:lastRow="0" w:firstColumn="1" w:lastColumn="0" w:noHBand="0" w:noVBand="1"/>
      </w:tblPr>
      <w:tblGrid>
        <w:gridCol w:w="2178"/>
        <w:gridCol w:w="7398"/>
      </w:tblGrid>
      <w:tr w:rsidR="00E97CCA" w:rsidTr="00E97CCA">
        <w:tc>
          <w:tcPr>
            <w:tcW w:w="2178" w:type="dxa"/>
          </w:tcPr>
          <w:p w:rsidR="00E97CCA" w:rsidRPr="002E7FA2" w:rsidRDefault="00E97CCA" w:rsidP="00E97CCA">
            <w:pPr>
              <w:jc w:val="center"/>
              <w:rPr>
                <w:sz w:val="24"/>
              </w:rPr>
            </w:pPr>
            <w:r>
              <w:rPr>
                <w:noProof/>
                <w:sz w:val="24"/>
              </w:rPr>
              <w:drawing>
                <wp:anchor distT="0" distB="0" distL="114300" distR="114300" simplePos="0" relativeHeight="251663360" behindDoc="0" locked="0" layoutInCell="1" allowOverlap="1" wp14:anchorId="418F2473" wp14:editId="2B7628A5">
                  <wp:simplePos x="0" y="0"/>
                  <wp:positionH relativeFrom="column">
                    <wp:posOffset>-14630</wp:posOffset>
                  </wp:positionH>
                  <wp:positionV relativeFrom="paragraph">
                    <wp:posOffset>39040</wp:posOffset>
                  </wp:positionV>
                  <wp:extent cx="1250899" cy="1784909"/>
                  <wp:effectExtent l="0" t="0" r="698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5688" cy="1791743"/>
                          </a:xfrm>
                          <a:prstGeom prst="rect">
                            <a:avLst/>
                          </a:prstGeom>
                          <a:noFill/>
                        </pic:spPr>
                      </pic:pic>
                    </a:graphicData>
                  </a:graphic>
                  <wp14:sizeRelH relativeFrom="page">
                    <wp14:pctWidth>0</wp14:pctWidth>
                  </wp14:sizeRelH>
                  <wp14:sizeRelV relativeFrom="page">
                    <wp14:pctHeight>0</wp14:pctHeight>
                  </wp14:sizeRelV>
                </wp:anchor>
              </w:drawing>
            </w:r>
          </w:p>
        </w:tc>
        <w:tc>
          <w:tcPr>
            <w:tcW w:w="7398" w:type="dxa"/>
          </w:tcPr>
          <w:p w:rsidR="00E97CCA" w:rsidRPr="002E7FA2" w:rsidRDefault="00E97CCA" w:rsidP="00E97CCA">
            <w:pPr>
              <w:jc w:val="both"/>
              <w:rPr>
                <w:sz w:val="24"/>
              </w:rPr>
            </w:pPr>
            <w:r>
              <w:rPr>
                <w:sz w:val="24"/>
              </w:rPr>
              <w:t xml:space="preserve">Mammoth Oil is owned and operated by Harry Sinclair.  Mammoth has oil leases in Elk Hills in California.  The newly opened field, which geologists feel may be the largest oil field in the United States, has 25 wells producing oil at the present time.  Sinclair is rumored to have the backing of influential government employees.  Mammoth has borrowed large sums of money to explore for oil in California and Wyoming and to develop Elk Hills.  Secretary of the Interior Fall is reported to be a large stockholder.  Sinclair’s company has not paid dividend in the past 5 years of operation.  The value of Mammoth Oil stock has fluctuated between </w:t>
            </w:r>
            <w:r w:rsidR="005D3000">
              <w:rPr>
                <w:sz w:val="24"/>
              </w:rPr>
              <w:t>20 cents and $5.00 a share for the past two years.</w:t>
            </w:r>
          </w:p>
        </w:tc>
      </w:tr>
      <w:tr w:rsidR="00E97CCA" w:rsidTr="00E97CCA">
        <w:trPr>
          <w:trHeight w:val="1520"/>
        </w:trPr>
        <w:tc>
          <w:tcPr>
            <w:tcW w:w="2178" w:type="dxa"/>
          </w:tcPr>
          <w:p w:rsidR="00E97CCA" w:rsidRDefault="005D3000" w:rsidP="00E97CCA">
            <w:pPr>
              <w:jc w:val="center"/>
              <w:rPr>
                <w:sz w:val="24"/>
              </w:rPr>
            </w:pPr>
            <w:r w:rsidRPr="005D3000">
              <w:rPr>
                <w:noProof/>
                <w:sz w:val="24"/>
              </w:rPr>
              <w:drawing>
                <wp:anchor distT="0" distB="0" distL="114300" distR="114300" simplePos="0" relativeHeight="251664384" behindDoc="0" locked="0" layoutInCell="1" allowOverlap="1" wp14:anchorId="6F0205C0" wp14:editId="3BA37F5A">
                  <wp:simplePos x="0" y="0"/>
                  <wp:positionH relativeFrom="column">
                    <wp:posOffset>-14630</wp:posOffset>
                  </wp:positionH>
                  <wp:positionV relativeFrom="paragraph">
                    <wp:posOffset>81407</wp:posOffset>
                  </wp:positionV>
                  <wp:extent cx="1250899" cy="1777594"/>
                  <wp:effectExtent l="0" t="0" r="6985" b="0"/>
                  <wp:wrapNone/>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900" cy="17775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E97CCA" w:rsidRPr="002E7FA2" w:rsidRDefault="00E97CCA" w:rsidP="00E97CCA">
            <w:pPr>
              <w:jc w:val="center"/>
              <w:rPr>
                <w:sz w:val="24"/>
              </w:rPr>
            </w:pPr>
          </w:p>
        </w:tc>
        <w:tc>
          <w:tcPr>
            <w:tcW w:w="7398" w:type="dxa"/>
          </w:tcPr>
          <w:p w:rsidR="00E97CCA" w:rsidRPr="00E97CCA" w:rsidRDefault="005D3000" w:rsidP="00E97CCA">
            <w:pPr>
              <w:jc w:val="both"/>
              <w:rPr>
                <w:sz w:val="30"/>
                <w:szCs w:val="30"/>
              </w:rPr>
            </w:pPr>
            <w:r w:rsidRPr="005D3000">
              <w:rPr>
                <w:sz w:val="28"/>
                <w:szCs w:val="30"/>
              </w:rPr>
              <w:t xml:space="preserve">Midland Power is owned and operated by the financial genius, Samuel </w:t>
            </w:r>
            <w:proofErr w:type="spellStart"/>
            <w:r w:rsidRPr="005D3000">
              <w:rPr>
                <w:sz w:val="28"/>
                <w:szCs w:val="30"/>
              </w:rPr>
              <w:t>Insull</w:t>
            </w:r>
            <w:proofErr w:type="spellEnd"/>
            <w:r w:rsidRPr="005D3000">
              <w:rPr>
                <w:sz w:val="28"/>
                <w:szCs w:val="30"/>
              </w:rPr>
              <w:t>.  Midland is part of a billion-dollar corporation operating in 32 states.  Several of the most powerful banks and brokerage houses are a part of this corporation.  Midland produces electricity for central Chicago and is expanding into the suburbs.  Midland has developed and is using gian</w:t>
            </w:r>
            <w:r>
              <w:rPr>
                <w:sz w:val="28"/>
                <w:szCs w:val="30"/>
              </w:rPr>
              <w:t>t</w:t>
            </w:r>
            <w:r w:rsidRPr="005D3000">
              <w:rPr>
                <w:sz w:val="28"/>
                <w:szCs w:val="30"/>
              </w:rPr>
              <w:t xml:space="preserve"> steam turbines to generate power.  </w:t>
            </w:r>
            <w:proofErr w:type="spellStart"/>
            <w:r w:rsidRPr="005D3000">
              <w:rPr>
                <w:sz w:val="28"/>
                <w:szCs w:val="30"/>
              </w:rPr>
              <w:t>Insull’s</w:t>
            </w:r>
            <w:proofErr w:type="spellEnd"/>
            <w:r w:rsidRPr="005D3000">
              <w:rPr>
                <w:sz w:val="28"/>
                <w:szCs w:val="30"/>
              </w:rPr>
              <w:t xml:space="preserve"> financial abilities and the mass marketing of Midland’s stock has made Midland one of the most powerful corporations in the Midwest.</w:t>
            </w:r>
          </w:p>
        </w:tc>
      </w:tr>
      <w:tr w:rsidR="00E97CCA" w:rsidTr="00E97CCA">
        <w:tc>
          <w:tcPr>
            <w:tcW w:w="2178" w:type="dxa"/>
          </w:tcPr>
          <w:p w:rsidR="00E97CCA" w:rsidRDefault="005D3000" w:rsidP="00E97CCA">
            <w:pPr>
              <w:jc w:val="center"/>
              <w:rPr>
                <w:sz w:val="24"/>
              </w:rPr>
            </w:pPr>
            <w:r>
              <w:rPr>
                <w:noProof/>
                <w:sz w:val="24"/>
              </w:rPr>
              <w:drawing>
                <wp:anchor distT="0" distB="0" distL="114300" distR="114300" simplePos="0" relativeHeight="251665408" behindDoc="0" locked="0" layoutInCell="1" allowOverlap="1" wp14:anchorId="5511424A" wp14:editId="1228ED46">
                  <wp:simplePos x="0" y="0"/>
                  <wp:positionH relativeFrom="column">
                    <wp:posOffset>36576</wp:posOffset>
                  </wp:positionH>
                  <wp:positionV relativeFrom="paragraph">
                    <wp:posOffset>31064</wp:posOffset>
                  </wp:positionV>
                  <wp:extent cx="1199693" cy="1653235"/>
                  <wp:effectExtent l="0" t="0" r="63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9515" cy="1652990"/>
                          </a:xfrm>
                          <a:prstGeom prst="rect">
                            <a:avLst/>
                          </a:prstGeom>
                          <a:noFill/>
                        </pic:spPr>
                      </pic:pic>
                    </a:graphicData>
                  </a:graphic>
                  <wp14:sizeRelH relativeFrom="page">
                    <wp14:pctWidth>0</wp14:pctWidth>
                  </wp14:sizeRelH>
                  <wp14:sizeRelV relativeFrom="page">
                    <wp14:pctHeight>0</wp14:pctHeight>
                  </wp14:sizeRelV>
                </wp:anchor>
              </w:drawing>
            </w:r>
          </w:p>
          <w:p w:rsidR="00E97CCA" w:rsidRDefault="00E97CCA" w:rsidP="00E97CCA">
            <w:pPr>
              <w:jc w:val="center"/>
              <w:rPr>
                <w:sz w:val="24"/>
              </w:rPr>
            </w:pPr>
          </w:p>
          <w:p w:rsidR="00E97CCA" w:rsidRDefault="00E97CCA" w:rsidP="00E97CCA">
            <w:pPr>
              <w:jc w:val="center"/>
              <w:rPr>
                <w:sz w:val="24"/>
              </w:rPr>
            </w:pPr>
          </w:p>
          <w:p w:rsidR="00E97CCA" w:rsidRDefault="00E97CCA" w:rsidP="00E97CCA">
            <w:pPr>
              <w:jc w:val="center"/>
              <w:rPr>
                <w:sz w:val="24"/>
              </w:rPr>
            </w:pPr>
          </w:p>
          <w:p w:rsidR="00E97CCA" w:rsidRDefault="00E97CCA" w:rsidP="00E97CCA">
            <w:pPr>
              <w:jc w:val="center"/>
              <w:rPr>
                <w:sz w:val="24"/>
              </w:rPr>
            </w:pPr>
          </w:p>
          <w:p w:rsidR="00E97CCA" w:rsidRPr="002E7FA2" w:rsidRDefault="00E97CCA" w:rsidP="00E97CCA">
            <w:pPr>
              <w:jc w:val="center"/>
              <w:rPr>
                <w:sz w:val="24"/>
              </w:rPr>
            </w:pPr>
          </w:p>
        </w:tc>
        <w:tc>
          <w:tcPr>
            <w:tcW w:w="7398" w:type="dxa"/>
          </w:tcPr>
          <w:p w:rsidR="00E97CCA" w:rsidRPr="00DD0B01" w:rsidRDefault="005D3000" w:rsidP="00E97CCA">
            <w:pPr>
              <w:jc w:val="both"/>
              <w:rPr>
                <w:sz w:val="20"/>
              </w:rPr>
            </w:pPr>
            <w:r w:rsidRPr="00EC4D39">
              <w:rPr>
                <w:sz w:val="32"/>
              </w:rPr>
              <w:t xml:space="preserve">This company has long been considered one of the better buys in the field of electronics.  This corporation seems to have a bright future.  Market experts </w:t>
            </w:r>
            <w:r w:rsidR="00EC4D39" w:rsidRPr="00EC4D39">
              <w:rPr>
                <w:sz w:val="32"/>
              </w:rPr>
              <w:t>see this corporation as a good, long term investment, which is safe and could continue to grow slowly.  The future of Radio Corporation will depend on its new production models and if they are competitively priced.</w:t>
            </w:r>
          </w:p>
        </w:tc>
      </w:tr>
      <w:tr w:rsidR="00E97CCA" w:rsidTr="00E97CCA">
        <w:tc>
          <w:tcPr>
            <w:tcW w:w="2178" w:type="dxa"/>
          </w:tcPr>
          <w:p w:rsidR="00E97CCA" w:rsidRDefault="00EC4D39" w:rsidP="00E97CCA">
            <w:pPr>
              <w:jc w:val="center"/>
              <w:rPr>
                <w:sz w:val="24"/>
              </w:rPr>
            </w:pPr>
            <w:r w:rsidRPr="00EC4D39">
              <w:rPr>
                <w:noProof/>
                <w:sz w:val="24"/>
              </w:rPr>
              <w:drawing>
                <wp:anchor distT="0" distB="0" distL="114300" distR="114300" simplePos="0" relativeHeight="251666432" behindDoc="0" locked="0" layoutInCell="1" allowOverlap="1" wp14:anchorId="44B63FDF" wp14:editId="1EBD1BB7">
                  <wp:simplePos x="0" y="0"/>
                  <wp:positionH relativeFrom="column">
                    <wp:posOffset>-14630</wp:posOffset>
                  </wp:positionH>
                  <wp:positionV relativeFrom="paragraph">
                    <wp:posOffset>44272</wp:posOffset>
                  </wp:positionV>
                  <wp:extent cx="1250899" cy="1858061"/>
                  <wp:effectExtent l="0" t="0" r="6985" b="0"/>
                  <wp:wrapNone/>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717" cy="1857791"/>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E97CCA" w:rsidRDefault="00E97CCA" w:rsidP="00E97CCA">
            <w:pPr>
              <w:jc w:val="center"/>
              <w:rPr>
                <w:sz w:val="24"/>
              </w:rPr>
            </w:pPr>
          </w:p>
          <w:p w:rsidR="00E97CCA" w:rsidRDefault="00E97CCA" w:rsidP="00E97CCA">
            <w:pPr>
              <w:jc w:val="center"/>
              <w:rPr>
                <w:sz w:val="24"/>
              </w:rPr>
            </w:pPr>
          </w:p>
          <w:p w:rsidR="00E97CCA" w:rsidRDefault="00E97CCA" w:rsidP="00E97CCA">
            <w:pPr>
              <w:jc w:val="center"/>
              <w:rPr>
                <w:sz w:val="24"/>
              </w:rPr>
            </w:pPr>
          </w:p>
          <w:p w:rsidR="00E97CCA" w:rsidRDefault="00E97CCA" w:rsidP="00E97CCA">
            <w:pPr>
              <w:jc w:val="center"/>
              <w:rPr>
                <w:sz w:val="24"/>
              </w:rPr>
            </w:pPr>
          </w:p>
          <w:p w:rsidR="00E97CCA" w:rsidRPr="002E7FA2" w:rsidRDefault="00E97CCA" w:rsidP="00E97CCA">
            <w:pPr>
              <w:jc w:val="center"/>
              <w:rPr>
                <w:sz w:val="24"/>
              </w:rPr>
            </w:pPr>
          </w:p>
        </w:tc>
        <w:tc>
          <w:tcPr>
            <w:tcW w:w="7398" w:type="dxa"/>
          </w:tcPr>
          <w:p w:rsidR="00E97CCA" w:rsidRPr="00DD0B01" w:rsidRDefault="00EC4D39" w:rsidP="00E97CCA">
            <w:pPr>
              <w:jc w:val="both"/>
              <w:rPr>
                <w:sz w:val="20"/>
              </w:rPr>
            </w:pPr>
            <w:r w:rsidRPr="00EC4D39">
              <w:rPr>
                <w:sz w:val="28"/>
              </w:rPr>
              <w:t>This telephone company is just being capitalized.  This is their first public offering of stock.  They presently plan to raise 12 million dollars and manufacture a dial-telephone.  This process reportedly will revolutionize the use of the telephone.  Their management is young and inexperienced.  Any capital invested should be considered a high risk.  But currently, their stock is one of the hottest on the stock exchange.  It has tripled in value since it was placed on the market less than two months ago.</w:t>
            </w:r>
          </w:p>
        </w:tc>
      </w:tr>
    </w:tbl>
    <w:p w:rsidR="002E7FA2" w:rsidRPr="000A6B65" w:rsidRDefault="002E7FA2" w:rsidP="000A6B65">
      <w:pPr>
        <w:spacing w:line="240" w:lineRule="auto"/>
        <w:ind w:firstLine="720"/>
        <w:jc w:val="both"/>
        <w:rPr>
          <w:sz w:val="24"/>
        </w:rPr>
      </w:pPr>
    </w:p>
    <w:sectPr w:rsidR="002E7FA2" w:rsidRPr="000A6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Mufferaw">
    <w:altName w:val="Courier New"/>
    <w:charset w:val="00"/>
    <w:family w:val="script"/>
    <w:pitch w:val="variable"/>
    <w:sig w:usb0="00000001" w:usb1="00000048" w:usb2="00000000" w:usb3="00000000" w:csb0="00000113" w:csb1="00000000"/>
  </w:font>
  <w:font w:name="Heavy Heap">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96119"/>
    <w:multiLevelType w:val="hybridMultilevel"/>
    <w:tmpl w:val="537C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33"/>
    <w:rsid w:val="000A6B65"/>
    <w:rsid w:val="00184E33"/>
    <w:rsid w:val="002E7FA2"/>
    <w:rsid w:val="003D58CC"/>
    <w:rsid w:val="00575FA7"/>
    <w:rsid w:val="005D3000"/>
    <w:rsid w:val="00645F4F"/>
    <w:rsid w:val="008765EE"/>
    <w:rsid w:val="00D30479"/>
    <w:rsid w:val="00DD0B01"/>
    <w:rsid w:val="00E97CCA"/>
    <w:rsid w:val="00EC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F79AF-4C69-4549-8AC4-FBF3051D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E33"/>
    <w:pPr>
      <w:ind w:left="720"/>
      <w:contextualSpacing/>
    </w:pPr>
  </w:style>
  <w:style w:type="paragraph" w:styleId="BalloonText">
    <w:name w:val="Balloon Text"/>
    <w:basedOn w:val="Normal"/>
    <w:link w:val="BalloonTextChar"/>
    <w:uiPriority w:val="99"/>
    <w:semiHidden/>
    <w:unhideWhenUsed/>
    <w:rsid w:val="000A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65"/>
    <w:rPr>
      <w:rFonts w:ascii="Tahoma" w:hAnsi="Tahoma" w:cs="Tahoma"/>
      <w:sz w:val="16"/>
      <w:szCs w:val="16"/>
    </w:rPr>
  </w:style>
  <w:style w:type="table" w:styleId="TableGrid">
    <w:name w:val="Table Grid"/>
    <w:basedOn w:val="TableNormal"/>
    <w:uiPriority w:val="59"/>
    <w:rsid w:val="002E7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8B13-ACD5-40CD-B53D-906080DC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Morris</dc:creator>
  <cp:lastModifiedBy>Timothy Morris</cp:lastModifiedBy>
  <cp:revision>4</cp:revision>
  <dcterms:created xsi:type="dcterms:W3CDTF">2015-01-31T17:26:00Z</dcterms:created>
  <dcterms:modified xsi:type="dcterms:W3CDTF">2017-02-04T22:23:00Z</dcterms:modified>
</cp:coreProperties>
</file>